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D9" w:rsidRDefault="00EC28D9" w:rsidP="00EC28D9">
      <w:pPr>
        <w:pStyle w:val="Zhlav"/>
        <w:tabs>
          <w:tab w:val="left" w:pos="708"/>
        </w:tabs>
        <w:jc w:val="center"/>
        <w:rPr>
          <w:b/>
          <w:bCs/>
        </w:rPr>
      </w:pP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Volební řád školské rady</w:t>
      </w: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  <w:bCs/>
        </w:rPr>
      </w:pPr>
    </w:p>
    <w:p w:rsidR="00EC28D9" w:rsidRDefault="00EC28D9" w:rsidP="00EC28D9">
      <w:pPr>
        <w:pStyle w:val="Zhlav"/>
        <w:tabs>
          <w:tab w:val="left" w:pos="708"/>
        </w:tabs>
      </w:pPr>
      <w:r>
        <w:t xml:space="preserve">Obec Široký Důl vydává podle § 167 zákona č. 561/2004 Sb. o předškolním, základním, středním, vyšším odborném a jiném </w:t>
      </w:r>
      <w:proofErr w:type="gramStart"/>
      <w:r>
        <w:t>vzdělávání ( školský</w:t>
      </w:r>
      <w:proofErr w:type="gramEnd"/>
      <w:r>
        <w:t xml:space="preserve"> zákon) a v souladu s </w:t>
      </w:r>
      <w:proofErr w:type="spellStart"/>
      <w:r>
        <w:t>ust</w:t>
      </w:r>
      <w:proofErr w:type="spellEnd"/>
      <w:r>
        <w:t>. § 59 odst. 1 písm. i) zákona č. 129/2000 Sb., o krajích (krajské zřízení), ve znění pozdějších předpisů, volební řád do školské rady.</w:t>
      </w:r>
    </w:p>
    <w:p w:rsidR="00EC28D9" w:rsidRDefault="00EC28D9" w:rsidP="00EC28D9">
      <w:pPr>
        <w:pStyle w:val="Zhlav"/>
        <w:tabs>
          <w:tab w:val="left" w:pos="708"/>
        </w:tabs>
      </w:pP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 xml:space="preserve">I. </w:t>
      </w: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Počet členů školské rady</w:t>
      </w:r>
    </w:p>
    <w:p w:rsidR="00EC28D9" w:rsidRDefault="00EC28D9" w:rsidP="00EC28D9">
      <w:pPr>
        <w:pStyle w:val="Zhlav"/>
        <w:numPr>
          <w:ilvl w:val="0"/>
          <w:numId w:val="1"/>
        </w:numPr>
      </w:pPr>
      <w:r>
        <w:t>Školská rada má tři členy.</w:t>
      </w:r>
    </w:p>
    <w:p w:rsidR="00EC28D9" w:rsidRDefault="00EC28D9" w:rsidP="00EC28D9">
      <w:pPr>
        <w:pStyle w:val="Zhlav"/>
        <w:tabs>
          <w:tab w:val="left" w:pos="708"/>
        </w:tabs>
      </w:pP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II.</w:t>
      </w: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Příprava voleb</w:t>
      </w:r>
    </w:p>
    <w:p w:rsidR="00EC28D9" w:rsidRDefault="00EC28D9" w:rsidP="00EC28D9">
      <w:pPr>
        <w:pStyle w:val="Zhlav"/>
        <w:numPr>
          <w:ilvl w:val="0"/>
          <w:numId w:val="2"/>
        </w:numPr>
      </w:pPr>
      <w:r>
        <w:t>Přípravu voleb zajišťuje v souladu s tímto volebním řádem ředitel školy (dále jen ředitel).</w:t>
      </w:r>
    </w:p>
    <w:p w:rsidR="00EC28D9" w:rsidRDefault="00EC28D9" w:rsidP="00EC28D9">
      <w:pPr>
        <w:pStyle w:val="Zhlav"/>
        <w:numPr>
          <w:ilvl w:val="0"/>
          <w:numId w:val="2"/>
        </w:numPr>
      </w:pPr>
      <w:r>
        <w:t>Ředitel vyhlásí termín voleb formou oznámení, které zveřejní na veřejně přístupném místě a dalším vhodným způsobem (např. obecním rozhlasem, na třídní schůzce,…), nejpozději 30 dní před termínem konání voleb. Oznámení obsahuje datum, čas a místo konání voleb. V této lhůtě také ustanoví tříčlennou volební komisi (dále jen komise). Výběr členů komise je v kompetenci ředitele. Ředitel dále ustanoví předsedu komise.</w:t>
      </w:r>
    </w:p>
    <w:p w:rsidR="00EC28D9" w:rsidRDefault="00EC28D9" w:rsidP="00EC28D9">
      <w:pPr>
        <w:pStyle w:val="Zhlav"/>
        <w:numPr>
          <w:ilvl w:val="0"/>
          <w:numId w:val="2"/>
        </w:numPr>
      </w:pPr>
      <w:r>
        <w:t>Komise připraví seznam voličů, zajistí hlasovací lístky a volební urny a přijímá návrhy kandidátů na členy školské rady.</w:t>
      </w:r>
    </w:p>
    <w:p w:rsidR="00EC28D9" w:rsidRDefault="00EC28D9" w:rsidP="00EC28D9">
      <w:pPr>
        <w:pStyle w:val="Zhlav"/>
        <w:numPr>
          <w:ilvl w:val="0"/>
          <w:numId w:val="2"/>
        </w:numPr>
      </w:pPr>
      <w:r>
        <w:t>Navrhovat kandidáty mohou zákonní zástupci nezletilých žáků (dále jen oprávnění voliči) a pedagogičtí pracovníci dané školy (dále jen pedagogové) do dvou týdnů ode dne oznámení termínu voleb. Po uplynutí této lhůty sestaví komise seznam kandidátů zvlášť pro oprávněné voliče a zvlášť pro pedagogy. Předseda komise vyzve navržené kandidáty, aby mu nejpozději do dne zveřejnění seznamů kandidátů předložili písemný souhlas s kandidaturou. Kandidát, který tak neučiní, nebude na seznam kandidátů zapsán. Seznamy kandidátů zveřejní komise nejméně 7 dní před termínem konání voleb na veřejně přístupném místě. Volby probíhají zvlášť u oprávněných voličů a zvlášť u pedagogů.</w:t>
      </w:r>
    </w:p>
    <w:p w:rsidR="00EC28D9" w:rsidRDefault="00EC28D9" w:rsidP="00EC28D9">
      <w:pPr>
        <w:pStyle w:val="Zhlav"/>
        <w:tabs>
          <w:tab w:val="left" w:pos="708"/>
        </w:tabs>
      </w:pP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</w:rPr>
      </w:pPr>
      <w:r>
        <w:rPr>
          <w:b/>
        </w:rPr>
        <w:t>III.</w:t>
      </w: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</w:rPr>
      </w:pPr>
      <w:r>
        <w:rPr>
          <w:b/>
        </w:rPr>
        <w:t>Volba členů školské rady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Oprávnění voliči po příchodu do místa konání voleb prokáží svou totožnost občanským průkazem. Po prokázání totožnosti obdrží hlasovací lístek.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Na hlasovací lístek napíší oprávnění voliči a pedagogové jméno a příjmení kandidáta vybraného z příslušného seznamu.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Členy školské rady volí oprávnění voliči a pedagogové tajným hlasováním tj. vhozením hlasovacího lístku s razítkem školy do příslušné volební urny.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Hlasovací lístek, který je prázdný, nebo na kterém je uvedeno více než jedno jméno, je neplatný.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Na základě výsledků voleb sestaví komise pořadí kandidátů zvolených za členy školské rady.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Za zvolené členy školské rady jsou považováni ti kandidáti, kteří získali při volbách nejvyšší počet hlasů, Při rovnosti hlasů se stanoví pořadí losem. Losování provádí předseda komise.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lastRenderedPageBreak/>
        <w:t>Kandidáti, kteří ve volbě neuspěli, se považují za náhradníky pro případ skončení mandátu zvoleného člena školské rady. Pořadí náhradníků stanoví komise dle počtu nejvýše získaných hlasů.</w:t>
      </w:r>
    </w:p>
    <w:p w:rsidR="00EC28D9" w:rsidRDefault="00EC28D9" w:rsidP="00EC28D9">
      <w:pPr>
        <w:pStyle w:val="Zhlav"/>
        <w:numPr>
          <w:ilvl w:val="0"/>
          <w:numId w:val="3"/>
        </w:numPr>
      </w:pPr>
      <w:proofErr w:type="gramStart"/>
      <w:r>
        <w:t>Nedojde-li</w:t>
      </w:r>
      <w:proofErr w:type="gramEnd"/>
      <w:r>
        <w:t xml:space="preserve"> ke zvolení stanoveného počtu členů školské rady v prvním kole voleb </w:t>
      </w:r>
      <w:proofErr w:type="gramStart"/>
      <w:r>
        <w:t>vyhlásí</w:t>
      </w:r>
      <w:proofErr w:type="gramEnd"/>
      <w:r>
        <w:t xml:space="preserve"> předseda komise kolo druhé, které se musí uskutečnit nejpozději do 14 dnů od vyhlášení výsledků voleb prvního kola. Na kolo druhé se nevztahují lhůty uvedené v tomto volebním řádu, ostatní ustanovení se použijí přiměřeně.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Pokud nejsou zvoleni členové školské rady ani v kole druhém, jmenuje zbývající členy školské rady ředitel.</w:t>
      </w:r>
    </w:p>
    <w:p w:rsidR="00EC28D9" w:rsidRDefault="00EC28D9" w:rsidP="00EC28D9">
      <w:pPr>
        <w:pStyle w:val="Zhlav"/>
        <w:numPr>
          <w:ilvl w:val="0"/>
          <w:numId w:val="3"/>
        </w:numPr>
      </w:pPr>
      <w:r>
        <w:t>Výsledky voleb zveřejní předseda komise na veřejném místě ve škole nejpozději do 7 dnů od konání voleb.</w:t>
      </w:r>
    </w:p>
    <w:p w:rsidR="00EC28D9" w:rsidRDefault="00EC28D9" w:rsidP="00EC28D9">
      <w:pPr>
        <w:pStyle w:val="Zhlav"/>
        <w:tabs>
          <w:tab w:val="left" w:pos="708"/>
        </w:tabs>
        <w:ind w:left="360"/>
      </w:pPr>
    </w:p>
    <w:p w:rsidR="00EC28D9" w:rsidRDefault="00EC28D9" w:rsidP="00EC28D9">
      <w:pPr>
        <w:pStyle w:val="Zhlav"/>
        <w:tabs>
          <w:tab w:val="left" w:pos="708"/>
        </w:tabs>
        <w:ind w:left="360"/>
        <w:jc w:val="center"/>
      </w:pPr>
      <w:r>
        <w:t>IV.</w:t>
      </w:r>
    </w:p>
    <w:p w:rsidR="00EC28D9" w:rsidRDefault="00EC28D9" w:rsidP="00EC28D9">
      <w:pPr>
        <w:pStyle w:val="Zhlav"/>
        <w:tabs>
          <w:tab w:val="left" w:pos="708"/>
        </w:tabs>
        <w:ind w:left="360"/>
        <w:jc w:val="center"/>
        <w:rPr>
          <w:b/>
        </w:rPr>
      </w:pPr>
      <w:r>
        <w:rPr>
          <w:b/>
        </w:rPr>
        <w:t>Protokol o průběhu a výsledku voleb</w:t>
      </w:r>
    </w:p>
    <w:p w:rsidR="00EC28D9" w:rsidRDefault="00EC28D9" w:rsidP="00EC28D9">
      <w:pPr>
        <w:pStyle w:val="Zhlav"/>
        <w:numPr>
          <w:ilvl w:val="0"/>
          <w:numId w:val="4"/>
        </w:numPr>
      </w:pPr>
      <w:r>
        <w:t xml:space="preserve">Průběhu a výsledku voleb zpracovává komise protokol. V protokolu se uvádí </w:t>
      </w:r>
    </w:p>
    <w:p w:rsidR="00EC28D9" w:rsidRDefault="00EC28D9" w:rsidP="00EC28D9">
      <w:pPr>
        <w:pStyle w:val="Zhlav"/>
        <w:numPr>
          <w:ilvl w:val="0"/>
          <w:numId w:val="5"/>
        </w:numPr>
      </w:pPr>
      <w:r>
        <w:t>označení voleb</w:t>
      </w:r>
    </w:p>
    <w:p w:rsidR="00EC28D9" w:rsidRDefault="00EC28D9" w:rsidP="00EC28D9">
      <w:pPr>
        <w:pStyle w:val="Zhlav"/>
        <w:numPr>
          <w:ilvl w:val="0"/>
          <w:numId w:val="5"/>
        </w:numPr>
      </w:pPr>
      <w:r>
        <w:t>datum konání voleb</w:t>
      </w:r>
    </w:p>
    <w:p w:rsidR="00EC28D9" w:rsidRDefault="00EC28D9" w:rsidP="00EC28D9">
      <w:pPr>
        <w:pStyle w:val="Zhlav"/>
        <w:numPr>
          <w:ilvl w:val="0"/>
          <w:numId w:val="5"/>
        </w:numPr>
      </w:pPr>
      <w:r>
        <w:t>jméno a příjmení komise s uvedení jména předsedy</w:t>
      </w:r>
    </w:p>
    <w:p w:rsidR="00EC28D9" w:rsidRDefault="00EC28D9" w:rsidP="00EC28D9">
      <w:pPr>
        <w:pStyle w:val="Zhlav"/>
        <w:numPr>
          <w:ilvl w:val="0"/>
          <w:numId w:val="5"/>
        </w:numPr>
      </w:pPr>
      <w:r>
        <w:t>seznamy navržených kandidátů</w:t>
      </w:r>
    </w:p>
    <w:p w:rsidR="00EC28D9" w:rsidRDefault="00EC28D9" w:rsidP="00EC28D9">
      <w:pPr>
        <w:pStyle w:val="Zhlav"/>
        <w:numPr>
          <w:ilvl w:val="0"/>
          <w:numId w:val="5"/>
        </w:numPr>
      </w:pPr>
      <w:r>
        <w:t>počty hlasů pro jednotlivé kandidáty</w:t>
      </w:r>
    </w:p>
    <w:p w:rsidR="00EC28D9" w:rsidRDefault="00EC28D9" w:rsidP="00EC28D9">
      <w:pPr>
        <w:pStyle w:val="Zhlav"/>
        <w:numPr>
          <w:ilvl w:val="0"/>
          <w:numId w:val="5"/>
        </w:numPr>
      </w:pPr>
      <w:r>
        <w:t>jméno a příjmení zvolených kandidátů</w:t>
      </w:r>
    </w:p>
    <w:p w:rsidR="00EC28D9" w:rsidRDefault="00EC28D9" w:rsidP="00EC28D9">
      <w:pPr>
        <w:pStyle w:val="Zhlav"/>
        <w:numPr>
          <w:ilvl w:val="0"/>
          <w:numId w:val="5"/>
        </w:numPr>
      </w:pPr>
      <w:r>
        <w:t>jméno a příjmení náhradníků, včetně jejich pořadí</w:t>
      </w:r>
    </w:p>
    <w:p w:rsidR="00EC28D9" w:rsidRDefault="00EC28D9" w:rsidP="00EC28D9">
      <w:pPr>
        <w:pStyle w:val="Zhlav"/>
        <w:tabs>
          <w:tab w:val="left" w:pos="708"/>
        </w:tabs>
      </w:pPr>
    </w:p>
    <w:p w:rsidR="00EC28D9" w:rsidRDefault="00EC28D9" w:rsidP="00EC28D9">
      <w:pPr>
        <w:pStyle w:val="Zhlav"/>
        <w:numPr>
          <w:ilvl w:val="0"/>
          <w:numId w:val="4"/>
        </w:numPr>
      </w:pPr>
      <w:r>
        <w:t>Protokol podepisuje předseda komise a ředitel.</w:t>
      </w:r>
    </w:p>
    <w:p w:rsidR="00EC28D9" w:rsidRDefault="00EC28D9" w:rsidP="00EC28D9">
      <w:pPr>
        <w:pStyle w:val="Zhlav"/>
        <w:numPr>
          <w:ilvl w:val="0"/>
          <w:numId w:val="4"/>
        </w:numPr>
      </w:pPr>
      <w:r>
        <w:t>Protokol předá ředitel neprodleně zřizovateli prostřednictvím odboru školství, mládeže a sportu Krajského úřadu Pardubického kraje.</w:t>
      </w:r>
    </w:p>
    <w:p w:rsidR="00EC28D9" w:rsidRDefault="00EC28D9" w:rsidP="00EC28D9">
      <w:pPr>
        <w:pStyle w:val="Zhlav"/>
        <w:numPr>
          <w:ilvl w:val="0"/>
          <w:numId w:val="4"/>
        </w:numPr>
      </w:pPr>
      <w:r>
        <w:t>Zřizovatel doplní počet členů školské rady o své zástupce a vydá zřizovací listinu školské rady.</w:t>
      </w:r>
    </w:p>
    <w:p w:rsidR="00EC28D9" w:rsidRDefault="00EC28D9" w:rsidP="00EC28D9">
      <w:pPr>
        <w:pStyle w:val="Zhlav"/>
        <w:tabs>
          <w:tab w:val="left" w:pos="708"/>
        </w:tabs>
      </w:pP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</w:rPr>
      </w:pPr>
      <w:r>
        <w:rPr>
          <w:b/>
        </w:rPr>
        <w:t>V.</w:t>
      </w: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</w:rPr>
      </w:pPr>
      <w:r>
        <w:rPr>
          <w:b/>
        </w:rPr>
        <w:t>Funkční období školské rady</w:t>
      </w:r>
    </w:p>
    <w:p w:rsidR="00EC28D9" w:rsidRDefault="00EC28D9" w:rsidP="00EC28D9">
      <w:pPr>
        <w:pStyle w:val="Zhlav"/>
        <w:tabs>
          <w:tab w:val="left" w:pos="708"/>
        </w:tabs>
        <w:jc w:val="center"/>
        <w:rPr>
          <w:b/>
        </w:rPr>
      </w:pPr>
    </w:p>
    <w:p w:rsidR="00EC28D9" w:rsidRDefault="00EC28D9" w:rsidP="00EC28D9">
      <w:pPr>
        <w:pStyle w:val="Zhlav"/>
        <w:tabs>
          <w:tab w:val="left" w:pos="708"/>
        </w:tabs>
      </w:pPr>
      <w:r>
        <w:rPr>
          <w:b/>
        </w:rPr>
        <w:t xml:space="preserve">1. </w:t>
      </w:r>
      <w:r>
        <w:t>Funkční období členů školské rady je tři roky.</w:t>
      </w:r>
    </w:p>
    <w:p w:rsidR="00EC28D9" w:rsidRDefault="00EC28D9" w:rsidP="00EC28D9">
      <w:pPr>
        <w:pStyle w:val="Zhlav"/>
        <w:tabs>
          <w:tab w:val="left" w:pos="708"/>
        </w:tabs>
        <w:ind w:left="360"/>
        <w:jc w:val="center"/>
      </w:pPr>
    </w:p>
    <w:p w:rsidR="00EC28D9" w:rsidRDefault="00EC28D9" w:rsidP="00EC28D9">
      <w:pPr>
        <w:pStyle w:val="Zhlav"/>
        <w:tabs>
          <w:tab w:val="left" w:pos="708"/>
        </w:tabs>
        <w:rPr>
          <w:sz w:val="28"/>
        </w:rPr>
      </w:pPr>
    </w:p>
    <w:p w:rsidR="00EC28D9" w:rsidRDefault="00EC28D9" w:rsidP="00EC28D9">
      <w:pPr>
        <w:pStyle w:val="Zhlav"/>
        <w:numPr>
          <w:ilvl w:val="0"/>
          <w:numId w:val="6"/>
        </w:numPr>
        <w:rPr>
          <w:b/>
          <w:bCs/>
        </w:rPr>
      </w:pPr>
      <w:r>
        <w:t>Členský mandát v školské radě zaniká:</w:t>
      </w:r>
    </w:p>
    <w:p w:rsidR="00EC28D9" w:rsidRDefault="00EC28D9" w:rsidP="00EC28D9">
      <w:pPr>
        <w:pStyle w:val="Zhlav"/>
        <w:tabs>
          <w:tab w:val="left" w:pos="708"/>
        </w:tabs>
        <w:ind w:left="360"/>
      </w:pPr>
      <w:r>
        <w:t>a) uplynutím funkčního období</w:t>
      </w:r>
    </w:p>
    <w:p w:rsidR="00EC28D9" w:rsidRDefault="00EC28D9" w:rsidP="00EC28D9">
      <w:pPr>
        <w:pStyle w:val="Zhlav"/>
        <w:tabs>
          <w:tab w:val="left" w:pos="708"/>
        </w:tabs>
        <w:ind w:left="360"/>
      </w:pPr>
      <w:r>
        <w:t>b) odstoupením z funkce</w:t>
      </w:r>
    </w:p>
    <w:p w:rsidR="00EC28D9" w:rsidRDefault="00EC28D9" w:rsidP="00EC28D9">
      <w:pPr>
        <w:pStyle w:val="Zhlav"/>
        <w:tabs>
          <w:tab w:val="left" w:pos="708"/>
        </w:tabs>
        <w:ind w:left="360"/>
      </w:pPr>
      <w:r>
        <w:t>c) úmrtím</w:t>
      </w:r>
    </w:p>
    <w:p w:rsidR="00EC28D9" w:rsidRDefault="00EC28D9" w:rsidP="00EC28D9">
      <w:pPr>
        <w:pStyle w:val="Zhlav"/>
        <w:tabs>
          <w:tab w:val="left" w:pos="708"/>
        </w:tabs>
        <w:ind w:left="360"/>
      </w:pPr>
      <w:r>
        <w:t>d) v případě pedagoga, pokud přestal být zaměstnancem školy</w:t>
      </w:r>
    </w:p>
    <w:p w:rsidR="00EC28D9" w:rsidRDefault="00EC28D9" w:rsidP="00EC28D9">
      <w:pPr>
        <w:pStyle w:val="Zhlav"/>
        <w:tabs>
          <w:tab w:val="left" w:pos="708"/>
        </w:tabs>
        <w:ind w:left="360"/>
      </w:pPr>
      <w:r>
        <w:t>e) v případě zákonného zástupce žáka, jestliže tento žák přestal být žákem školy</w:t>
      </w:r>
    </w:p>
    <w:p w:rsidR="00EC28D9" w:rsidRDefault="00EC28D9" w:rsidP="00EC28D9">
      <w:pPr>
        <w:pStyle w:val="Zhlav"/>
        <w:numPr>
          <w:ilvl w:val="0"/>
          <w:numId w:val="6"/>
        </w:numPr>
      </w:pPr>
      <w:r>
        <w:t>V případě zániku mandátu některého z členů školské rady způsobem uvedeným pod písm. b), c), d), e) a f) nastupuje na uvolněné místo náhradník, který je první v pořadí.</w:t>
      </w:r>
    </w:p>
    <w:p w:rsidR="00EC28D9" w:rsidRDefault="00EC28D9" w:rsidP="00EC28D9">
      <w:pPr>
        <w:pStyle w:val="Zhlav"/>
        <w:numPr>
          <w:ilvl w:val="0"/>
          <w:numId w:val="6"/>
        </w:numPr>
      </w:pPr>
      <w:r>
        <w:t>Není-li náhradníků, vyhlásí ředitel školy na uvolněné místo doplňovací volby, které se organizují obdobně jako volby řádné.</w:t>
      </w:r>
    </w:p>
    <w:p w:rsidR="00EC28D9" w:rsidRDefault="00EC28D9" w:rsidP="00EC28D9">
      <w:pPr>
        <w:pStyle w:val="Zhlav"/>
        <w:tabs>
          <w:tab w:val="left" w:pos="708"/>
        </w:tabs>
      </w:pPr>
    </w:p>
    <w:p w:rsidR="00EC28D9" w:rsidRDefault="00EC28D9" w:rsidP="00EC28D9">
      <w:pPr>
        <w:pStyle w:val="Zhlav"/>
        <w:tabs>
          <w:tab w:val="left" w:pos="708"/>
        </w:tabs>
      </w:pPr>
    </w:p>
    <w:p w:rsidR="009F232D" w:rsidRDefault="009F232D" w:rsidP="00EC28D9">
      <w:bookmarkStart w:id="0" w:name="_GoBack"/>
      <w:bookmarkEnd w:id="0"/>
    </w:p>
    <w:sectPr w:rsidR="009F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1360"/>
    <w:multiLevelType w:val="hybridMultilevel"/>
    <w:tmpl w:val="9B242008"/>
    <w:lvl w:ilvl="0" w:tplc="76E48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D1603"/>
    <w:multiLevelType w:val="hybridMultilevel"/>
    <w:tmpl w:val="BB4844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202C57"/>
    <w:multiLevelType w:val="hybridMultilevel"/>
    <w:tmpl w:val="0E7CE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316CA"/>
    <w:multiLevelType w:val="hybridMultilevel"/>
    <w:tmpl w:val="9F8C3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B81205"/>
    <w:multiLevelType w:val="hybridMultilevel"/>
    <w:tmpl w:val="F2040DF8"/>
    <w:lvl w:ilvl="0" w:tplc="76E48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584B14"/>
    <w:multiLevelType w:val="hybridMultilevel"/>
    <w:tmpl w:val="4080DE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9"/>
    <w:rsid w:val="009F232D"/>
    <w:rsid w:val="00B453D5"/>
    <w:rsid w:val="00CB7B43"/>
    <w:rsid w:val="00E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6E2A1-0530-40C5-9795-26214909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8D9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C2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C28D9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Kopecká</dc:creator>
  <cp:keywords/>
  <dc:description/>
  <cp:lastModifiedBy>Lenka Kopecká</cp:lastModifiedBy>
  <cp:revision>2</cp:revision>
  <dcterms:created xsi:type="dcterms:W3CDTF">2025-10-08T07:49:00Z</dcterms:created>
  <dcterms:modified xsi:type="dcterms:W3CDTF">2025-10-08T07:49:00Z</dcterms:modified>
</cp:coreProperties>
</file>