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30" w:rsidRDefault="00367430" w:rsidP="00367430">
      <w:pPr>
        <w:pStyle w:val="Nadpis1"/>
        <w:rPr>
          <w:sz w:val="32"/>
        </w:rPr>
      </w:pPr>
    </w:p>
    <w:p w:rsidR="00367430" w:rsidRDefault="00367430" w:rsidP="00133CB7">
      <w:pPr>
        <w:pStyle w:val="Nzev"/>
        <w:jc w:val="center"/>
        <w:rPr>
          <w:rStyle w:val="Odkazintenzivn"/>
          <w:color w:val="ED7D31" w:themeColor="accent2"/>
        </w:rPr>
      </w:pPr>
    </w:p>
    <w:p w:rsidR="00367430" w:rsidRDefault="00367430" w:rsidP="00133CB7">
      <w:pPr>
        <w:pStyle w:val="Nzev"/>
        <w:jc w:val="center"/>
        <w:rPr>
          <w:rStyle w:val="Odkazintenzivn"/>
          <w:color w:val="ED7D31" w:themeColor="accent2"/>
        </w:rPr>
      </w:pPr>
      <w:r>
        <w:rPr>
          <w:rStyle w:val="Odkazintenzivn"/>
          <w:color w:val="ED7D31" w:themeColor="accent2"/>
        </w:rPr>
        <w:t>VÝROČNÍ ZPRÁVA O ČINNOSTI ŠKOLY</w:t>
      </w:r>
    </w:p>
    <w:p w:rsidR="00367430" w:rsidRDefault="00367430" w:rsidP="00133CB7">
      <w:pPr>
        <w:pStyle w:val="Nzev"/>
        <w:jc w:val="center"/>
        <w:rPr>
          <w:rStyle w:val="Odkazintenzivn"/>
          <w:color w:val="ED7D31" w:themeColor="accent2"/>
        </w:rPr>
      </w:pPr>
    </w:p>
    <w:p w:rsidR="00367430" w:rsidRDefault="00367430" w:rsidP="00133CB7">
      <w:pPr>
        <w:pStyle w:val="Nzev"/>
        <w:jc w:val="center"/>
        <w:rPr>
          <w:rStyle w:val="Odkazintenzivn"/>
          <w:color w:val="ED7D31" w:themeColor="accent2"/>
        </w:rPr>
      </w:pPr>
      <w:r>
        <w:rPr>
          <w:rStyle w:val="Odkazintenzivn"/>
          <w:color w:val="ED7D31" w:themeColor="accent2"/>
        </w:rPr>
        <w:t>Školní rok 2024 -2025</w:t>
      </w:r>
    </w:p>
    <w:p w:rsidR="00367430" w:rsidRDefault="00367430" w:rsidP="00133CB7">
      <w:pPr>
        <w:pStyle w:val="Nzev"/>
        <w:jc w:val="center"/>
      </w:pPr>
    </w:p>
    <w:p w:rsidR="00367430" w:rsidRDefault="00367430" w:rsidP="00133CB7">
      <w:pPr>
        <w:pStyle w:val="Nzev"/>
        <w:jc w:val="center"/>
      </w:pPr>
    </w:p>
    <w:p w:rsidR="00367430" w:rsidRDefault="00367430" w:rsidP="00133CB7">
      <w:pPr>
        <w:pStyle w:val="Nzev"/>
        <w:jc w:val="center"/>
      </w:pPr>
    </w:p>
    <w:p w:rsidR="00367430" w:rsidRDefault="00367430" w:rsidP="00367430"/>
    <w:p w:rsidR="00367430" w:rsidRDefault="00367430" w:rsidP="00367430"/>
    <w:p w:rsidR="00367430" w:rsidRDefault="00367430" w:rsidP="00367430"/>
    <w:p w:rsidR="00367430" w:rsidRDefault="00367430" w:rsidP="00367430"/>
    <w:p w:rsidR="00367430" w:rsidRDefault="00367430" w:rsidP="00367430"/>
    <w:p w:rsidR="00367430" w:rsidRDefault="00367430" w:rsidP="00367430"/>
    <w:p w:rsidR="00367430" w:rsidRDefault="00367430" w:rsidP="00367430"/>
    <w:p w:rsidR="00367430" w:rsidRDefault="00367430" w:rsidP="00367430"/>
    <w:p w:rsidR="00367430" w:rsidRDefault="00367430" w:rsidP="00367430">
      <w:pPr>
        <w:jc w:val="both"/>
        <w:rPr>
          <w:sz w:val="28"/>
        </w:rPr>
      </w:pPr>
    </w:p>
    <w:p w:rsidR="00367430" w:rsidRDefault="00367430" w:rsidP="00367430">
      <w:pPr>
        <w:jc w:val="both"/>
        <w:rPr>
          <w:sz w:val="28"/>
        </w:rPr>
      </w:pPr>
    </w:p>
    <w:p w:rsidR="00367430" w:rsidRDefault="00367430" w:rsidP="00367430">
      <w:pPr>
        <w:jc w:val="both"/>
        <w:rPr>
          <w:sz w:val="28"/>
        </w:rPr>
      </w:pPr>
    </w:p>
    <w:p w:rsidR="00367430" w:rsidRDefault="00367430" w:rsidP="00367430">
      <w:pPr>
        <w:jc w:val="both"/>
        <w:rPr>
          <w:sz w:val="28"/>
        </w:rPr>
      </w:pPr>
    </w:p>
    <w:p w:rsidR="00367430" w:rsidRDefault="00367430" w:rsidP="00367430">
      <w:pPr>
        <w:jc w:val="both"/>
        <w:rPr>
          <w:sz w:val="28"/>
        </w:rPr>
      </w:pPr>
    </w:p>
    <w:p w:rsidR="00367430" w:rsidRDefault="00367430" w:rsidP="00367430">
      <w:pPr>
        <w:jc w:val="both"/>
        <w:rPr>
          <w:i/>
        </w:rPr>
      </w:pPr>
      <w:r>
        <w:rPr>
          <w:i/>
        </w:rPr>
        <w:t>Výroční zpráva Základní škola a mateřská škola Široký Důl je zpracována na základě vyhlášky č. 15/ 2005 Sb., kterou se stanoví náležitosti dlouhodobých záměrů, výročních zpráv a vlastního hodnocení školy, v aktuálním znění novely vyhláškou č. 150/2022 Sb., s účinností k 1. 7. 2022.</w:t>
      </w:r>
    </w:p>
    <w:p w:rsidR="00367430" w:rsidRDefault="00367430" w:rsidP="00367430">
      <w:pPr>
        <w:spacing w:line="276" w:lineRule="auto"/>
        <w:rPr>
          <w:b/>
          <w:caps/>
          <w:color w:val="833C0B" w:themeColor="accent2" w:themeShade="80"/>
          <w:spacing w:val="20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67430" w:rsidRDefault="00367430" w:rsidP="00367430">
      <w:pPr>
        <w:pStyle w:val="Nadpis1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Základní údaje o škole</w:t>
      </w:r>
    </w:p>
    <w:p w:rsidR="00367430" w:rsidRDefault="00367430" w:rsidP="00367430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68"/>
        <w:gridCol w:w="6294"/>
      </w:tblGrid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Název školy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Základní škola a mateřská škola Široký Důl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Široký Důl 100, 572 01 Polička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Právní forma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příspěvková organizace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75017172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Identifikátor ředitelství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600 100 723</w:t>
            </w:r>
          </w:p>
        </w:tc>
      </w:tr>
    </w:tbl>
    <w:p w:rsidR="00367430" w:rsidRDefault="00367430" w:rsidP="00367430"/>
    <w:p w:rsidR="00367430" w:rsidRDefault="00367430" w:rsidP="00367430">
      <w:pPr>
        <w:jc w:val="center"/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61"/>
        <w:gridCol w:w="6301"/>
      </w:tblGrid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Zřizovatel školy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Obec Široký Důl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Široký Důl 100, 572 01 Polička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Právní forma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Obec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00277461</w:t>
            </w:r>
          </w:p>
        </w:tc>
      </w:tr>
      <w:tr w:rsidR="00DB4D93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93" w:rsidRDefault="00DB4D93">
            <w:pPr>
              <w:spacing w:after="0"/>
              <w:rPr>
                <w:b/>
              </w:rPr>
            </w:pPr>
            <w:r>
              <w:rPr>
                <w:b/>
              </w:rPr>
              <w:t>Datová schránka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93" w:rsidRDefault="00DB4D93">
            <w:pPr>
              <w:spacing w:after="0"/>
            </w:pPr>
            <w:r>
              <w:t>8cfmsxi</w:t>
            </w:r>
          </w:p>
        </w:tc>
      </w:tr>
      <w:tr w:rsidR="00DB4D93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93" w:rsidRDefault="00DB4D93">
            <w:pPr>
              <w:spacing w:after="0"/>
              <w:rPr>
                <w:b/>
              </w:rPr>
            </w:pPr>
            <w:r>
              <w:rPr>
                <w:b/>
              </w:rPr>
              <w:t>Stránky školy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93" w:rsidRDefault="00DB4D93">
            <w:pPr>
              <w:spacing w:after="0"/>
            </w:pPr>
            <w:r>
              <w:t>www.sirokydul.cz</w:t>
            </w:r>
          </w:p>
        </w:tc>
      </w:tr>
    </w:tbl>
    <w:p w:rsidR="00367430" w:rsidRDefault="00367430" w:rsidP="00367430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65"/>
        <w:gridCol w:w="6297"/>
      </w:tblGrid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Ředitelka školy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Mgr. Lenka Kopecká</w:t>
            </w:r>
          </w:p>
        </w:tc>
      </w:tr>
    </w:tbl>
    <w:p w:rsidR="00367430" w:rsidRDefault="00367430" w:rsidP="00367430">
      <w:pPr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24"/>
        <w:gridCol w:w="2085"/>
        <w:gridCol w:w="2074"/>
        <w:gridCol w:w="2179"/>
      </w:tblGrid>
      <w:tr w:rsidR="00367430" w:rsidTr="00367430">
        <w:trPr>
          <w:trHeight w:val="3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Součásti školy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IZO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Kapacita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Skutečný stav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Základní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108034429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 w:rsidP="00367430">
            <w:pPr>
              <w:spacing w:after="0"/>
            </w:pPr>
            <w:r>
              <w:t>25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Školní družina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117801020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30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20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Mateřská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181038218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13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Školní jídelna-výdejna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181038226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 w:rsidP="00367430">
            <w:pPr>
              <w:spacing w:after="0"/>
            </w:pPr>
            <w:r>
              <w:t>42</w:t>
            </w:r>
          </w:p>
        </w:tc>
      </w:tr>
    </w:tbl>
    <w:p w:rsidR="00367430" w:rsidRDefault="00367430" w:rsidP="00367430">
      <w:pPr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26"/>
        <w:gridCol w:w="2944"/>
        <w:gridCol w:w="3392"/>
      </w:tblGrid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rPr>
                <w:b/>
              </w:rPr>
              <w:t>Kontakt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Základní škola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7430" w:rsidRDefault="00367430">
            <w:pPr>
              <w:spacing w:after="0"/>
            </w:pPr>
            <w:r>
              <w:t>mateřská škola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461725973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461310708</w:t>
            </w:r>
          </w:p>
        </w:tc>
      </w:tr>
      <w:tr w:rsidR="00367430" w:rsidTr="0036743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sirokydul@zskola.com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mssirokydul@seznam.cz</w:t>
            </w:r>
          </w:p>
        </w:tc>
      </w:tr>
    </w:tbl>
    <w:p w:rsidR="00171343" w:rsidRDefault="00171343" w:rsidP="00367430">
      <w:pPr>
        <w:rPr>
          <w:b/>
        </w:rPr>
      </w:pPr>
    </w:p>
    <w:p w:rsidR="00171343" w:rsidRDefault="00171343" w:rsidP="00171343">
      <w:r>
        <w:br w:type="page"/>
      </w:r>
    </w:p>
    <w:p w:rsidR="0073735C" w:rsidRDefault="0073735C" w:rsidP="0073735C">
      <w:pPr>
        <w:pStyle w:val="Nadpis2"/>
        <w:numPr>
          <w:ilvl w:val="1"/>
          <w:numId w:val="3"/>
        </w:numPr>
      </w:pPr>
      <w:r>
        <w:lastRenderedPageBreak/>
        <w:t>Charakteristika školy</w:t>
      </w:r>
    </w:p>
    <w:p w:rsidR="00171343" w:rsidRDefault="00171343" w:rsidP="00171343">
      <w:pPr>
        <w:rPr>
          <w:rFonts w:ascii="Times New Roman" w:hAnsi="Times New Roman" w:cs="Times New Roman"/>
          <w:sz w:val="24"/>
          <w:szCs w:val="24"/>
        </w:rPr>
      </w:pPr>
      <w:r w:rsidRPr="00171343">
        <w:rPr>
          <w:rFonts w:ascii="Times New Roman" w:hAnsi="Times New Roman"/>
          <w:sz w:val="24"/>
          <w:szCs w:val="24"/>
        </w:rPr>
        <w:t xml:space="preserve">Jsme malotřídní neúplná základní škola s pěti ročníky ve dvou třídách. V jedné třídě </w:t>
      </w:r>
      <w:r w:rsidR="00B36193">
        <w:rPr>
          <w:rFonts w:ascii="Times New Roman" w:hAnsi="Times New Roman"/>
          <w:sz w:val="24"/>
          <w:szCs w:val="24"/>
        </w:rPr>
        <w:t xml:space="preserve">byli </w:t>
      </w:r>
      <w:r w:rsidRPr="00171343">
        <w:rPr>
          <w:rFonts w:ascii="Times New Roman" w:hAnsi="Times New Roman"/>
          <w:sz w:val="24"/>
          <w:szCs w:val="24"/>
        </w:rPr>
        <w:t>vyučováni žáci prvního a třetího ročníku, ve druhé třídě žáci druhého, čtvrtého a pátého ročníku. Součástí školy je tak</w:t>
      </w:r>
      <w:r>
        <w:rPr>
          <w:rFonts w:ascii="Times New Roman" w:hAnsi="Times New Roman"/>
          <w:sz w:val="24"/>
          <w:szCs w:val="24"/>
        </w:rPr>
        <w:t xml:space="preserve">é jedno oddělení školní družiny, </w:t>
      </w:r>
      <w:r>
        <w:rPr>
          <w:rFonts w:ascii="Times New Roman" w:hAnsi="Times New Roman" w:cs="Times New Roman"/>
          <w:sz w:val="24"/>
          <w:szCs w:val="24"/>
        </w:rPr>
        <w:t xml:space="preserve">jedno oddělení mateřské školy </w:t>
      </w:r>
      <w:r>
        <w:rPr>
          <w:rFonts w:ascii="Times New Roman" w:hAnsi="Times New Roman" w:cs="Times New Roman"/>
          <w:sz w:val="24"/>
          <w:szCs w:val="24"/>
        </w:rPr>
        <w:br/>
        <w:t>a výdejna jídel pro mateřskou a základní školu.</w:t>
      </w:r>
    </w:p>
    <w:p w:rsidR="00171343" w:rsidRDefault="00171343" w:rsidP="00171343">
      <w:pPr>
        <w:rPr>
          <w:b/>
          <w:bCs/>
        </w:rPr>
      </w:pPr>
      <w:r>
        <w:rPr>
          <w:b/>
          <w:bCs/>
        </w:rPr>
        <w:t xml:space="preserve">Počet žáků v jednotlivých ročnících </w:t>
      </w:r>
    </w:p>
    <w:tbl>
      <w:tblPr>
        <w:tblStyle w:val="Svtlstnovnzvraznn2"/>
        <w:tblW w:w="0" w:type="auto"/>
        <w:tblInd w:w="0" w:type="dxa"/>
        <w:tblLook w:val="04A0" w:firstRow="1" w:lastRow="0" w:firstColumn="1" w:lastColumn="0" w:noHBand="0" w:noVBand="1"/>
      </w:tblPr>
      <w:tblGrid>
        <w:gridCol w:w="2270"/>
        <w:gridCol w:w="2269"/>
        <w:gridCol w:w="2267"/>
        <w:gridCol w:w="2266"/>
      </w:tblGrid>
      <w:tr w:rsidR="00171343" w:rsidTr="00171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 w:val="restart"/>
            <w:tcBorders>
              <w:bottom w:val="nil"/>
            </w:tcBorders>
          </w:tcPr>
          <w:p w:rsidR="00171343" w:rsidRDefault="00171343" w:rsidP="00171343">
            <w:pPr>
              <w:spacing w:after="0"/>
              <w:rPr>
                <w:b w:val="0"/>
                <w:bCs w:val="0"/>
              </w:rPr>
            </w:pPr>
          </w:p>
        </w:tc>
        <w:tc>
          <w:tcPr>
            <w:tcW w:w="2302" w:type="dxa"/>
            <w:hideMark/>
          </w:tcPr>
          <w:p w:rsidR="00171343" w:rsidRDefault="00171343" w:rsidP="00171343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Ročník</w:t>
            </w:r>
          </w:p>
        </w:tc>
        <w:tc>
          <w:tcPr>
            <w:tcW w:w="2303" w:type="dxa"/>
            <w:hideMark/>
          </w:tcPr>
          <w:p w:rsidR="00171343" w:rsidRDefault="00171343" w:rsidP="00171343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Třída</w:t>
            </w:r>
          </w:p>
        </w:tc>
        <w:tc>
          <w:tcPr>
            <w:tcW w:w="2303" w:type="dxa"/>
            <w:hideMark/>
          </w:tcPr>
          <w:p w:rsidR="00171343" w:rsidRDefault="00171343" w:rsidP="00171343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Žáků</w:t>
            </w:r>
          </w:p>
        </w:tc>
      </w:tr>
      <w:tr w:rsidR="00171343" w:rsidTr="0017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ED7D31" w:themeColor="accent2"/>
              <w:bottom w:val="nil"/>
            </w:tcBorders>
            <w:vAlign w:val="center"/>
            <w:hideMark/>
          </w:tcPr>
          <w:p w:rsidR="00171343" w:rsidRDefault="00171343" w:rsidP="00171343">
            <w:pPr>
              <w:spacing w:after="0" w:line="240" w:lineRule="auto"/>
            </w:pPr>
          </w:p>
        </w:tc>
        <w:tc>
          <w:tcPr>
            <w:tcW w:w="2302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71343" w:rsidTr="0017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ED7D31" w:themeColor="accent2"/>
              <w:left w:val="nil"/>
              <w:bottom w:val="nil"/>
              <w:right w:val="nil"/>
            </w:tcBorders>
            <w:vAlign w:val="center"/>
            <w:hideMark/>
          </w:tcPr>
          <w:p w:rsidR="00171343" w:rsidRDefault="00171343" w:rsidP="00171343">
            <w:pPr>
              <w:spacing w:after="0" w:line="240" w:lineRule="auto"/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71343" w:rsidTr="0017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ED7D31" w:themeColor="accent2"/>
              <w:bottom w:val="nil"/>
            </w:tcBorders>
            <w:vAlign w:val="center"/>
            <w:hideMark/>
          </w:tcPr>
          <w:p w:rsidR="00171343" w:rsidRDefault="00171343" w:rsidP="00171343">
            <w:pPr>
              <w:spacing w:after="0" w:line="240" w:lineRule="auto"/>
            </w:pPr>
          </w:p>
        </w:tc>
        <w:tc>
          <w:tcPr>
            <w:tcW w:w="2302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71343" w:rsidTr="0017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ED7D31" w:themeColor="accent2"/>
              <w:left w:val="nil"/>
              <w:bottom w:val="nil"/>
              <w:right w:val="nil"/>
            </w:tcBorders>
            <w:vAlign w:val="center"/>
            <w:hideMark/>
          </w:tcPr>
          <w:p w:rsidR="00171343" w:rsidRDefault="00171343" w:rsidP="00171343">
            <w:pPr>
              <w:spacing w:after="0" w:line="240" w:lineRule="auto"/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71343" w:rsidTr="0017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ED7D31" w:themeColor="accent2"/>
              <w:bottom w:val="nil"/>
            </w:tcBorders>
            <w:vAlign w:val="center"/>
            <w:hideMark/>
          </w:tcPr>
          <w:p w:rsidR="00171343" w:rsidRDefault="00171343" w:rsidP="00171343">
            <w:pPr>
              <w:spacing w:after="0" w:line="240" w:lineRule="auto"/>
            </w:pPr>
          </w:p>
        </w:tc>
        <w:tc>
          <w:tcPr>
            <w:tcW w:w="2302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71343" w:rsidTr="0017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  <w:hideMark/>
          </w:tcPr>
          <w:p w:rsidR="00171343" w:rsidRDefault="00171343" w:rsidP="00171343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celkem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single" w:sz="8" w:space="0" w:color="ED7D31" w:themeColor="accent2"/>
              <w:right w:val="nil"/>
            </w:tcBorders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  <w:hideMark/>
          </w:tcPr>
          <w:p w:rsidR="00171343" w:rsidRDefault="00171343" w:rsidP="0017134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171343" w:rsidRDefault="00171343" w:rsidP="00171343">
      <w:pPr>
        <w:rPr>
          <w:b/>
          <w:bCs/>
        </w:rPr>
      </w:pPr>
    </w:p>
    <w:p w:rsidR="004E34CC" w:rsidRPr="00124121" w:rsidRDefault="004E34CC" w:rsidP="004E34CC">
      <w:pPr>
        <w:pStyle w:val="Nadpis2"/>
        <w:numPr>
          <w:ilvl w:val="1"/>
          <w:numId w:val="3"/>
        </w:numPr>
      </w:pPr>
      <w:r w:rsidRPr="00124121">
        <w:t>Prostorové podmínky, vybavení školy</w:t>
      </w:r>
    </w:p>
    <w:p w:rsidR="004E34CC" w:rsidRPr="004E34CC" w:rsidRDefault="004E34CC" w:rsidP="004E34CC">
      <w:pPr>
        <w:rPr>
          <w:rFonts w:ascii="Times New Roman" w:hAnsi="Times New Roman" w:cs="Times New Roman"/>
          <w:sz w:val="24"/>
          <w:szCs w:val="24"/>
        </w:rPr>
      </w:pPr>
      <w:r w:rsidRPr="004E34CC">
        <w:rPr>
          <w:rFonts w:ascii="Times New Roman" w:hAnsi="Times New Roman" w:cs="Times New Roman"/>
          <w:sz w:val="24"/>
          <w:szCs w:val="24"/>
        </w:rPr>
        <w:t>Základní škola a mateřská škola Široký Důl má dvě třídy. V přízemí je šatna pro žáky, mateřská škola, obecní knihovna, v prvním poschodí ředitelna, kabinet a sociální zařízení. Tělocvičnu škola nemá, ke sportovním aktivitám využívá místní sál kulturního domu. Fond učebnic a pomůcek je dostačující. Škola má 11 počítačů ve školních třídách a osm notebooků. V rámci projektu EU peníze do škol také získala interaktivní tabuli, interaktivní tabule do dalších dvou tříd zakoupila obec. K dispozici má tři tiskárny, jednu barevnou.  Žákovská knihovna, s kvalitními knihami, které jsou žákům trvale k dispozici, je umístěna ve třídě. Škola je esteticky vyzdobena pracemi žáků, působí útulným dojmem, obě třídy jsou vybaveny školním nábytkem z moderní školy.</w:t>
      </w:r>
    </w:p>
    <w:p w:rsidR="004E34CC" w:rsidRPr="004E34CC" w:rsidRDefault="004E34CC" w:rsidP="004E34CC"/>
    <w:p w:rsidR="0073735C" w:rsidRDefault="0073735C" w:rsidP="0073735C">
      <w:pPr>
        <w:pStyle w:val="Nadpis2"/>
      </w:pPr>
      <w:r>
        <w:br w:type="page"/>
      </w:r>
    </w:p>
    <w:p w:rsidR="004656C7" w:rsidRPr="004656C7" w:rsidRDefault="004656C7" w:rsidP="004656C7">
      <w:pPr>
        <w:pStyle w:val="Nadpis1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vzdělávací program</w:t>
      </w:r>
    </w:p>
    <w:p w:rsidR="00171343" w:rsidRPr="00065253" w:rsidRDefault="0073735C" w:rsidP="001713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škola vyučuje </w:t>
      </w:r>
      <w:r w:rsidR="00E779B5">
        <w:rPr>
          <w:rFonts w:ascii="Times New Roman" w:hAnsi="Times New Roman" w:cs="Times New Roman"/>
          <w:sz w:val="24"/>
          <w:szCs w:val="24"/>
        </w:rPr>
        <w:t xml:space="preserve">ve všech ročnících </w:t>
      </w:r>
      <w:r>
        <w:rPr>
          <w:rFonts w:ascii="Times New Roman" w:hAnsi="Times New Roman" w:cs="Times New Roman"/>
          <w:sz w:val="24"/>
          <w:szCs w:val="24"/>
        </w:rPr>
        <w:t>podle školního vzdělávacího programu (ŠVP) pro základní vzdělávání, který vychází z koncepce Rámcového vzdělávacího programu pro základní vzdělávání.</w:t>
      </w:r>
      <w:r w:rsidR="00E779B5">
        <w:rPr>
          <w:rFonts w:ascii="Times New Roman" w:hAnsi="Times New Roman" w:cs="Times New Roman"/>
          <w:sz w:val="24"/>
          <w:szCs w:val="24"/>
        </w:rPr>
        <w:t xml:space="preserve"> Jako cizí se povinně vyučuje anglický jazyk od 3. ročníku. </w:t>
      </w:r>
      <w:r w:rsidR="00171343">
        <w:rPr>
          <w:rFonts w:ascii="Times New Roman" w:hAnsi="Times New Roman" w:cs="Times New Roman"/>
          <w:sz w:val="24"/>
          <w:szCs w:val="24"/>
        </w:rPr>
        <w:br/>
      </w:r>
      <w:r w:rsidR="00E779B5">
        <w:rPr>
          <w:rFonts w:ascii="Times New Roman" w:hAnsi="Times New Roman" w:cs="Times New Roman"/>
          <w:sz w:val="24"/>
          <w:szCs w:val="24"/>
        </w:rPr>
        <w:t>V 1. a 2. ročníku probíhá výuka anglického jazyka jako nadstandardní aktivita.</w:t>
      </w:r>
      <w:r w:rsidR="00171343">
        <w:rPr>
          <w:rFonts w:ascii="Times New Roman" w:hAnsi="Times New Roman" w:cs="Times New Roman"/>
          <w:sz w:val="24"/>
          <w:szCs w:val="24"/>
        </w:rPr>
        <w:t xml:space="preserve"> </w:t>
      </w:r>
      <w:r w:rsidR="00171343" w:rsidRPr="00065253">
        <w:rPr>
          <w:rFonts w:ascii="Times New Roman" w:hAnsi="Times New Roman"/>
          <w:sz w:val="24"/>
          <w:szCs w:val="24"/>
        </w:rPr>
        <w:t>Naše škola je místem, které žáky motivuje a podporuje k aktivnímu učení. Charakter práce v dětech podporuje pocit bezpečí, možnost pozitivního prožívání, získání zdravého sebevědomí, rozvíjení kritického myšlení a schopnost sebehodnocení. Naší prvořadou ambicí je mít školu jako prostředí, kde se dětem dostává nejen vzdělávací péče, ale kde se současně cítí bezpečně a spokojeně.</w:t>
      </w:r>
    </w:p>
    <w:p w:rsidR="00E779B5" w:rsidRDefault="00E779B5" w:rsidP="00E779B5">
      <w:pPr>
        <w:rPr>
          <w:rFonts w:ascii="Times New Roman" w:hAnsi="Times New Roman" w:cs="Times New Roman"/>
          <w:sz w:val="24"/>
          <w:szCs w:val="24"/>
        </w:rPr>
      </w:pPr>
    </w:p>
    <w:p w:rsidR="00E779B5" w:rsidRDefault="00E779B5" w:rsidP="00E779B5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 xml:space="preserve">Školní vzdělávací program pro základní vzdělávání 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09"/>
        <w:gridCol w:w="585"/>
        <w:gridCol w:w="567"/>
        <w:gridCol w:w="567"/>
        <w:gridCol w:w="567"/>
        <w:gridCol w:w="567"/>
      </w:tblGrid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5.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Český jazyk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7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Cizí jazyk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4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Matematika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4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Prvouka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Přírodověda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Vlastivěda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Výtvarná výchova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Hudební výchova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Pracovní činnosti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Tělesná výchova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  <w:r>
              <w:t>2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Informační a komunikační technologie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 w:line="276" w:lineRule="auto"/>
            </w:pPr>
            <w:r>
              <w:t>1</w:t>
            </w:r>
          </w:p>
        </w:tc>
      </w:tr>
      <w:tr w:rsidR="00E779B5" w:rsidTr="0017134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Týdenní dotace max.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Pr="00E779B5" w:rsidRDefault="00E779B5" w:rsidP="00171343">
            <w:pPr>
              <w:spacing w:after="0" w:line="276" w:lineRule="auto"/>
              <w:rPr>
                <w:b/>
              </w:rPr>
            </w:pPr>
            <w:r w:rsidRPr="00E779B5">
              <w:rPr>
                <w:b/>
              </w:rPr>
              <w:t>26</w:t>
            </w:r>
          </w:p>
        </w:tc>
      </w:tr>
    </w:tbl>
    <w:p w:rsidR="00171343" w:rsidRDefault="00E779B5" w:rsidP="00E77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71343" w:rsidRDefault="00171343" w:rsidP="00171343">
      <w:r>
        <w:br w:type="page"/>
      </w:r>
    </w:p>
    <w:p w:rsidR="00E779B5" w:rsidRPr="00E779B5" w:rsidRDefault="00E779B5" w:rsidP="00E779B5">
      <w:pPr>
        <w:rPr>
          <w:rFonts w:ascii="Times New Roman" w:hAnsi="Times New Roman" w:cs="Times New Roman"/>
          <w:sz w:val="24"/>
          <w:szCs w:val="24"/>
        </w:rPr>
      </w:pPr>
      <w:r w:rsidRPr="00E779B5">
        <w:rPr>
          <w:rFonts w:ascii="Times New Roman" w:hAnsi="Times New Roman" w:cs="Times New Roman"/>
          <w:sz w:val="24"/>
          <w:szCs w:val="24"/>
        </w:rPr>
        <w:lastRenderedPageBreak/>
        <w:t>Po celý školní rok jsme vyučovali dle následujícího rozvrhu:</w:t>
      </w:r>
    </w:p>
    <w:p w:rsidR="00E779B5" w:rsidRDefault="00E779B5" w:rsidP="00E7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 3. ročník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1172"/>
        <w:gridCol w:w="1160"/>
        <w:gridCol w:w="1173"/>
        <w:gridCol w:w="1168"/>
        <w:gridCol w:w="1190"/>
        <w:gridCol w:w="1333"/>
        <w:gridCol w:w="960"/>
        <w:gridCol w:w="1450"/>
      </w:tblGrid>
      <w:tr w:rsidR="00E779B5" w:rsidTr="00171343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779B5" w:rsidRDefault="00E779B5" w:rsidP="00171343">
            <w:pPr>
              <w:pStyle w:val="Odstavecseseznamem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Rozvrh hodin</w:t>
            </w: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- do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8-8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9-9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10-10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E779B5" w:rsidTr="00171343">
        <w:trPr>
          <w:trHeight w:val="79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AJ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AJ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PRV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PRV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i/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PRV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PRV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VV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HV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PČ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79B5" w:rsidRDefault="00E779B5" w:rsidP="00E7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2., 4. a 5. ročník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1172"/>
        <w:gridCol w:w="1160"/>
        <w:gridCol w:w="1173"/>
        <w:gridCol w:w="1168"/>
        <w:gridCol w:w="1190"/>
        <w:gridCol w:w="1333"/>
        <w:gridCol w:w="1417"/>
        <w:gridCol w:w="993"/>
      </w:tblGrid>
      <w:tr w:rsidR="00E779B5" w:rsidTr="00171343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79B5" w:rsidRDefault="00E779B5" w:rsidP="00171343">
            <w:pPr>
              <w:pStyle w:val="Odstavecseseznamem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Rozvrh hodin</w:t>
            </w: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- do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8-8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9-9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10-10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spacing w:after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- 13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B5" w:rsidRDefault="00E779B5" w:rsidP="00171343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VL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PŘ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PŘ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PRV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PŘ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PŘ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PČ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PČ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PČ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  <w:tr w:rsidR="00E779B5" w:rsidTr="0017134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779B5" w:rsidRDefault="00E779B5" w:rsidP="001713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ČJ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VL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PRV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HV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HV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HV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IVT</w:t>
            </w:r>
          </w:p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9B5" w:rsidRDefault="00E779B5" w:rsidP="0017134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79B5" w:rsidRDefault="00E779B5" w:rsidP="00E779B5">
      <w:pPr>
        <w:rPr>
          <w:rFonts w:ascii="Times New Roman" w:hAnsi="Times New Roman" w:cs="Times New Roman"/>
          <w:sz w:val="28"/>
          <w:szCs w:val="28"/>
        </w:rPr>
      </w:pPr>
    </w:p>
    <w:p w:rsidR="00D1071B" w:rsidRPr="00F3130C" w:rsidRDefault="00D1071B" w:rsidP="00D1071B">
      <w:pPr>
        <w:pStyle w:val="Nadpis1"/>
        <w:rPr>
          <w:rFonts w:ascii="Times New Roman" w:hAnsi="Times New Roman" w:cs="Times New Roman"/>
          <w:b/>
          <w:sz w:val="32"/>
          <w:szCs w:val="32"/>
        </w:rPr>
      </w:pPr>
      <w:r w:rsidRPr="00F3130C">
        <w:rPr>
          <w:b/>
          <w:sz w:val="32"/>
          <w:szCs w:val="32"/>
        </w:rPr>
        <w:lastRenderedPageBreak/>
        <w:t>3. rámcový popis personálního zabezpečení činnosti školy</w:t>
      </w:r>
    </w:p>
    <w:p w:rsidR="00D1071B" w:rsidRDefault="00D1071B" w:rsidP="00D10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školním roce 2024/2025 měla škola celkem 8 zaměstnanců.</w:t>
      </w:r>
    </w:p>
    <w:p w:rsidR="00D1071B" w:rsidRDefault="00D1071B" w:rsidP="00D10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Školu řídí ředitelka školy. S žáky pracovali</w:t>
      </w:r>
      <w:r w:rsidR="00B361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tři pedagogičtí pracovníci, včetně vychovatelky, s dětmi v mateřské škole dvě paní učitelky (jedna na pozici vedoucí učitelky), provozní práce (úklid a výdej oběda) má na starosti jedna zaměstnankyně, účetnictví a mzdovou agendu také 1 zaměstnanec, o údržbářské práce se stará na DPP 1 zaměstnanec.</w:t>
      </w:r>
    </w:p>
    <w:p w:rsidR="00D1071B" w:rsidRPr="00F3130C" w:rsidRDefault="00D1071B" w:rsidP="00D1071B">
      <w:pPr>
        <w:rPr>
          <w:rFonts w:ascii="Times New Roman" w:hAnsi="Times New Roman" w:cs="Times New Roman"/>
          <w:b/>
          <w:sz w:val="32"/>
          <w:szCs w:val="32"/>
        </w:rPr>
      </w:pPr>
    </w:p>
    <w:p w:rsidR="00D1071B" w:rsidRPr="00F3130C" w:rsidRDefault="00D1071B" w:rsidP="00D1071B">
      <w:pPr>
        <w:pStyle w:val="Nadpis1"/>
        <w:rPr>
          <w:b/>
          <w:sz w:val="32"/>
          <w:szCs w:val="32"/>
        </w:rPr>
      </w:pPr>
      <w:r w:rsidRPr="00F3130C">
        <w:rPr>
          <w:b/>
          <w:sz w:val="32"/>
          <w:szCs w:val="32"/>
        </w:rPr>
        <w:t xml:space="preserve">4. údaje o zápisu k povinné školní docházce </w:t>
      </w:r>
      <w:r w:rsidR="0098584F">
        <w:rPr>
          <w:b/>
          <w:sz w:val="32"/>
          <w:szCs w:val="32"/>
        </w:rPr>
        <w:br/>
      </w:r>
      <w:r w:rsidRPr="00F3130C">
        <w:rPr>
          <w:b/>
          <w:sz w:val="32"/>
          <w:szCs w:val="32"/>
        </w:rPr>
        <w:t>a následném přijetí do školy</w:t>
      </w:r>
    </w:p>
    <w:p w:rsidR="00D1071B" w:rsidRDefault="00D1071B" w:rsidP="00D10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dětí do 1. ročníku pro školní rok 2024-25 se </w:t>
      </w:r>
      <w:proofErr w:type="gramStart"/>
      <w:r>
        <w:rPr>
          <w:rFonts w:ascii="Times New Roman" w:hAnsi="Times New Roman" w:cs="Times New Roman"/>
          <w:sz w:val="24"/>
          <w:szCs w:val="24"/>
        </w:rPr>
        <w:t>konal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29. 4. 2025.</w:t>
      </w:r>
      <w:r>
        <w:rPr>
          <w:rFonts w:ascii="Times New Roman" w:hAnsi="Times New Roman" w:cs="Times New Roman"/>
          <w:sz w:val="24"/>
          <w:szCs w:val="24"/>
        </w:rPr>
        <w:br/>
        <w:t xml:space="preserve">Celkem </w:t>
      </w:r>
      <w:proofErr w:type="gramStart"/>
      <w:r>
        <w:rPr>
          <w:rFonts w:ascii="Times New Roman" w:hAnsi="Times New Roman" w:cs="Times New Roman"/>
          <w:sz w:val="24"/>
          <w:szCs w:val="24"/>
        </w:rPr>
        <w:t>byly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přijaty 4 dětí, 2 dívky a 2 chlapci, 1 dívka z jiné spádové oblasti. Různá stanoviště s úkoly si pro budoucí prvňáčky připravily  i starší žákyně z 5. ročníku.</w:t>
      </w:r>
    </w:p>
    <w:p w:rsidR="00E779B5" w:rsidRDefault="00E779B5" w:rsidP="00D1071B">
      <w:pPr>
        <w:rPr>
          <w:rFonts w:ascii="Times New Roman" w:hAnsi="Times New Roman" w:cs="Times New Roman"/>
          <w:sz w:val="24"/>
          <w:szCs w:val="24"/>
        </w:rPr>
      </w:pPr>
    </w:p>
    <w:p w:rsidR="003B66B0" w:rsidRPr="00F3130C" w:rsidRDefault="00E779B5" w:rsidP="00E779B5">
      <w:pPr>
        <w:pStyle w:val="Nadpis1"/>
        <w:rPr>
          <w:b/>
          <w:sz w:val="32"/>
          <w:szCs w:val="32"/>
        </w:rPr>
      </w:pPr>
      <w:r w:rsidRPr="00F3130C">
        <w:rPr>
          <w:b/>
          <w:sz w:val="32"/>
          <w:szCs w:val="32"/>
        </w:rPr>
        <w:t>5. vyhodnocení naplňování cílů školního vzdělávacího programu</w:t>
      </w:r>
    </w:p>
    <w:p w:rsidR="003B66B0" w:rsidRDefault="003B66B0" w:rsidP="003B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školním roce jsme se zaměřili na naplňování cílů stanovených v našem školním vzdělávacím programu. Naše úsilí bylo vedeno snahou poskytnout žákům kvalitní a moderní vzdělání, které je připraví na život.</w:t>
      </w:r>
    </w:p>
    <w:p w:rsidR="003B66B0" w:rsidRDefault="003B66B0" w:rsidP="003B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B66B0">
        <w:rPr>
          <w:rFonts w:ascii="Times New Roman" w:hAnsi="Times New Roman" w:cs="Times New Roman"/>
          <w:sz w:val="24"/>
          <w:szCs w:val="24"/>
        </w:rPr>
        <w:t>d 1. ročníku klade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3B66B0">
        <w:rPr>
          <w:rFonts w:ascii="Times New Roman" w:hAnsi="Times New Roman" w:cs="Times New Roman"/>
          <w:sz w:val="24"/>
          <w:szCs w:val="24"/>
        </w:rPr>
        <w:t xml:space="preserve"> důraz</w:t>
      </w:r>
      <w:r>
        <w:rPr>
          <w:rFonts w:ascii="Times New Roman" w:hAnsi="Times New Roman" w:cs="Times New Roman"/>
          <w:sz w:val="24"/>
          <w:szCs w:val="24"/>
        </w:rPr>
        <w:t xml:space="preserve"> na rozvoj čtenářské gramotnosti</w:t>
      </w:r>
      <w:r w:rsidR="00A64B9F">
        <w:rPr>
          <w:rFonts w:ascii="Times New Roman" w:hAnsi="Times New Roman" w:cs="Times New Roman"/>
          <w:sz w:val="24"/>
          <w:szCs w:val="24"/>
        </w:rPr>
        <w:t>.</w:t>
      </w:r>
      <w:r w:rsidR="00124121">
        <w:rPr>
          <w:rFonts w:ascii="Times New Roman" w:hAnsi="Times New Roman" w:cs="Times New Roman"/>
          <w:sz w:val="24"/>
          <w:szCs w:val="24"/>
        </w:rPr>
        <w:t xml:space="preserve"> V rámci čtenářské gramotnosti se snažíme, aby si žáci osvojili nejen techniku čtení, ale zároveň klademe důraz </w:t>
      </w:r>
      <w:r w:rsidR="00124121">
        <w:rPr>
          <w:rFonts w:ascii="Times New Roman" w:hAnsi="Times New Roman" w:cs="Times New Roman"/>
          <w:sz w:val="24"/>
          <w:szCs w:val="24"/>
        </w:rPr>
        <w:br/>
        <w:t>na porozumění a orientaci v textu, vyvozovat z přečteného závěry. Většina žáků naší školy má kladný vztah ke čtení.</w:t>
      </w:r>
    </w:p>
    <w:p w:rsidR="00A64B9F" w:rsidRDefault="00A64B9F" w:rsidP="003B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se také zaměřila</w:t>
      </w:r>
      <w:r w:rsidR="003B66B0" w:rsidRPr="003B66B0">
        <w:rPr>
          <w:rFonts w:ascii="Times New Roman" w:hAnsi="Times New Roman" w:cs="Times New Roman"/>
          <w:sz w:val="24"/>
          <w:szCs w:val="24"/>
        </w:rPr>
        <w:t xml:space="preserve"> na využití informačních technologií (počítače, </w:t>
      </w:r>
      <w:r>
        <w:rPr>
          <w:rFonts w:ascii="Times New Roman" w:hAnsi="Times New Roman" w:cs="Times New Roman"/>
          <w:sz w:val="24"/>
          <w:szCs w:val="24"/>
        </w:rPr>
        <w:t xml:space="preserve">programovací včelky, interaktivní tabule). Každoročně se zapojuje do programovací soutěže Bobřík informatiky. </w:t>
      </w:r>
      <w:r w:rsidR="003B66B0" w:rsidRPr="003B66B0">
        <w:rPr>
          <w:rFonts w:ascii="Times New Roman" w:hAnsi="Times New Roman" w:cs="Times New Roman"/>
          <w:sz w:val="24"/>
          <w:szCs w:val="24"/>
        </w:rPr>
        <w:t xml:space="preserve">Informatika se </w:t>
      </w:r>
      <w:r>
        <w:rPr>
          <w:rFonts w:ascii="Times New Roman" w:hAnsi="Times New Roman" w:cs="Times New Roman"/>
          <w:sz w:val="24"/>
          <w:szCs w:val="24"/>
        </w:rPr>
        <w:t xml:space="preserve">stala </w:t>
      </w:r>
      <w:r w:rsidR="003B66B0" w:rsidRPr="003B66B0">
        <w:rPr>
          <w:rFonts w:ascii="Times New Roman" w:hAnsi="Times New Roman" w:cs="Times New Roman"/>
          <w:sz w:val="24"/>
          <w:szCs w:val="24"/>
        </w:rPr>
        <w:t>povinným předmětem ve 4. ročníku</w:t>
      </w:r>
      <w:r>
        <w:rPr>
          <w:rFonts w:ascii="Times New Roman" w:hAnsi="Times New Roman" w:cs="Times New Roman"/>
          <w:sz w:val="24"/>
          <w:szCs w:val="24"/>
        </w:rPr>
        <w:t xml:space="preserve"> již v loňském roce. </w:t>
      </w:r>
    </w:p>
    <w:p w:rsidR="00367430" w:rsidRPr="003B66B0" w:rsidRDefault="003B66B0" w:rsidP="003B66B0">
      <w:pPr>
        <w:rPr>
          <w:rFonts w:ascii="Times New Roman" w:hAnsi="Times New Roman" w:cs="Times New Roman"/>
          <w:sz w:val="24"/>
          <w:szCs w:val="24"/>
        </w:rPr>
      </w:pPr>
      <w:r w:rsidRPr="003B66B0">
        <w:rPr>
          <w:rFonts w:ascii="Times New Roman" w:hAnsi="Times New Roman" w:cs="Times New Roman"/>
          <w:sz w:val="24"/>
          <w:szCs w:val="24"/>
        </w:rPr>
        <w:t>Naplňování cílů školního vzdělávacího programu je pravidelně reflektováno v rámci pedagogických rad, hospitační činností a rozhovory s rodiči. Ve školním roce 202</w:t>
      </w:r>
      <w:r w:rsidR="00A64B9F">
        <w:rPr>
          <w:rFonts w:ascii="Times New Roman" w:hAnsi="Times New Roman" w:cs="Times New Roman"/>
          <w:sz w:val="24"/>
          <w:szCs w:val="24"/>
        </w:rPr>
        <w:t>4</w:t>
      </w:r>
      <w:r w:rsidRPr="003B66B0">
        <w:rPr>
          <w:rFonts w:ascii="Times New Roman" w:hAnsi="Times New Roman" w:cs="Times New Roman"/>
          <w:sz w:val="24"/>
          <w:szCs w:val="24"/>
        </w:rPr>
        <w:t>/202</w:t>
      </w:r>
      <w:r w:rsidR="00A64B9F">
        <w:rPr>
          <w:rFonts w:ascii="Times New Roman" w:hAnsi="Times New Roman" w:cs="Times New Roman"/>
          <w:sz w:val="24"/>
          <w:szCs w:val="24"/>
        </w:rPr>
        <w:t>5</w:t>
      </w:r>
      <w:r w:rsidRPr="003B66B0">
        <w:rPr>
          <w:rFonts w:ascii="Times New Roman" w:hAnsi="Times New Roman" w:cs="Times New Roman"/>
          <w:sz w:val="24"/>
          <w:szCs w:val="24"/>
        </w:rPr>
        <w:t xml:space="preserve"> byl školní vzdělávací program naplněn.</w:t>
      </w:r>
      <w:r w:rsidR="00367430" w:rsidRPr="003B66B0">
        <w:rPr>
          <w:rFonts w:ascii="Times New Roman" w:hAnsi="Times New Roman" w:cs="Times New Roman"/>
          <w:sz w:val="24"/>
          <w:szCs w:val="24"/>
        </w:rPr>
        <w:br w:type="page"/>
      </w:r>
    </w:p>
    <w:p w:rsidR="00367430" w:rsidRPr="00F3130C" w:rsidRDefault="00252E6B" w:rsidP="00D1071B">
      <w:pPr>
        <w:pStyle w:val="Nadpis1"/>
        <w:numPr>
          <w:ilvl w:val="0"/>
          <w:numId w:val="4"/>
        </w:numPr>
        <w:rPr>
          <w:b/>
          <w:bCs/>
          <w:sz w:val="32"/>
          <w:szCs w:val="32"/>
        </w:rPr>
      </w:pPr>
      <w:r w:rsidRPr="00F3130C">
        <w:rPr>
          <w:b/>
          <w:bCs/>
          <w:sz w:val="32"/>
          <w:szCs w:val="32"/>
        </w:rPr>
        <w:lastRenderedPageBreak/>
        <w:t xml:space="preserve">ÚDAJE O VÝSLEDCÍCH </w:t>
      </w:r>
      <w:r w:rsidR="00367430" w:rsidRPr="00F3130C">
        <w:rPr>
          <w:b/>
          <w:bCs/>
          <w:sz w:val="32"/>
          <w:szCs w:val="32"/>
        </w:rPr>
        <w:t>vzdělávání žáků</w:t>
      </w:r>
    </w:p>
    <w:p w:rsidR="00E7598C" w:rsidRDefault="00E7598C" w:rsidP="00E7598C">
      <w:pPr>
        <w:pStyle w:val="Nadpis2"/>
      </w:pPr>
      <w:r>
        <w:t>3.1 Údaje o odcházejících žácích</w:t>
      </w:r>
    </w:p>
    <w:p w:rsidR="00E7598C" w:rsidRPr="00E7598C" w:rsidRDefault="00E7598C" w:rsidP="00E75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roce 2024/2025 jsme měli 5 žáků 5. ročníku. Čtyři žáci odcházejí na ZŠ </w:t>
      </w:r>
      <w:r>
        <w:rPr>
          <w:rFonts w:ascii="Times New Roman" w:hAnsi="Times New Roman" w:cs="Times New Roman"/>
          <w:sz w:val="24"/>
          <w:szCs w:val="24"/>
        </w:rPr>
        <w:br/>
        <w:t>Na Lukách do Poličky a jedna žákyně velmi úspěšně složila přijímací zkoušky na osmileté gymnázium v Poličce.</w:t>
      </w:r>
    </w:p>
    <w:p w:rsidR="00E7598C" w:rsidRPr="00030693" w:rsidRDefault="00E7598C" w:rsidP="00E7598C">
      <w:pPr>
        <w:rPr>
          <w:rFonts w:ascii="Times New Roman" w:hAnsi="Times New Roman" w:cs="Times New Roman"/>
          <w:sz w:val="24"/>
          <w:szCs w:val="24"/>
        </w:rPr>
      </w:pPr>
      <w:r w:rsidRPr="00030693">
        <w:rPr>
          <w:rFonts w:ascii="Times New Roman" w:hAnsi="Times New Roman" w:cs="Times New Roman"/>
          <w:sz w:val="24"/>
          <w:szCs w:val="24"/>
        </w:rPr>
        <w:t xml:space="preserve">V měsíci dubnu se žáci 5. ročníku zúčastnili celorepublikového srovnávacího národního testování SCIO, které slouží pro získání zpětné vazby a porovnání se školami z celé ČR.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30693">
        <w:rPr>
          <w:rFonts w:ascii="Times New Roman" w:hAnsi="Times New Roman" w:cs="Times New Roman"/>
          <w:sz w:val="24"/>
          <w:szCs w:val="24"/>
        </w:rPr>
        <w:t>estování probíhalo z</w:t>
      </w:r>
      <w:r w:rsidR="00640E4C">
        <w:rPr>
          <w:rFonts w:ascii="Times New Roman" w:hAnsi="Times New Roman" w:cs="Times New Roman"/>
          <w:sz w:val="24"/>
          <w:szCs w:val="24"/>
        </w:rPr>
        <w:t> </w:t>
      </w:r>
      <w:r w:rsidRPr="00030693">
        <w:rPr>
          <w:rFonts w:ascii="Times New Roman" w:hAnsi="Times New Roman" w:cs="Times New Roman"/>
          <w:sz w:val="24"/>
          <w:szCs w:val="24"/>
        </w:rPr>
        <w:t>českého</w:t>
      </w:r>
      <w:r w:rsidR="00640E4C">
        <w:rPr>
          <w:rFonts w:ascii="Times New Roman" w:hAnsi="Times New Roman" w:cs="Times New Roman"/>
          <w:sz w:val="24"/>
          <w:szCs w:val="24"/>
        </w:rPr>
        <w:t xml:space="preserve"> jazyka</w:t>
      </w:r>
      <w:r w:rsidRPr="00030693">
        <w:rPr>
          <w:rFonts w:ascii="Times New Roman" w:hAnsi="Times New Roman" w:cs="Times New Roman"/>
          <w:sz w:val="24"/>
          <w:szCs w:val="24"/>
        </w:rPr>
        <w:t xml:space="preserve"> a z matematiky. </w:t>
      </w:r>
    </w:p>
    <w:p w:rsidR="00E7598C" w:rsidRDefault="00E7598C" w:rsidP="00E7598C">
      <w:pPr>
        <w:pStyle w:val="Nadpis2"/>
      </w:pPr>
      <w:r>
        <w:t>3.2 Údaje o výsledcích vzdělávání žáků na konci školního roku</w:t>
      </w:r>
    </w:p>
    <w:p w:rsidR="00E84C92" w:rsidRDefault="00E84C92" w:rsidP="00E8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byli hodnoceni známkou. 22 žáků prospělo s vyznamenáním. V hodnocení prospěchu byly brány v úvahu všechny projevy žáka – příprava na vyučování, ústní a písemné projevy, aktivita při hodině.</w:t>
      </w:r>
    </w:p>
    <w:tbl>
      <w:tblPr>
        <w:tblStyle w:val="Stednseznam2zvraznn1"/>
        <w:tblW w:w="5000" w:type="pct"/>
        <w:tblLook w:val="04A0" w:firstRow="1" w:lastRow="0" w:firstColumn="1" w:lastColumn="0" w:noHBand="0" w:noVBand="1"/>
      </w:tblPr>
      <w:tblGrid>
        <w:gridCol w:w="1480"/>
        <w:gridCol w:w="1537"/>
        <w:gridCol w:w="1537"/>
        <w:gridCol w:w="1539"/>
        <w:gridCol w:w="1541"/>
        <w:gridCol w:w="1418"/>
      </w:tblGrid>
      <w:tr w:rsidR="00E7598C" w:rsidTr="00E7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:rsidR="00E7598C" w:rsidRDefault="00E7598C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ročník</w:t>
            </w:r>
          </w:p>
        </w:tc>
        <w:tc>
          <w:tcPr>
            <w:tcW w:w="849" w:type="pct"/>
          </w:tcPr>
          <w:p w:rsidR="00E7598C" w:rsidRDefault="00E7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počet žáků</w:t>
            </w:r>
          </w:p>
        </w:tc>
        <w:tc>
          <w:tcPr>
            <w:tcW w:w="849" w:type="pct"/>
          </w:tcPr>
          <w:p w:rsidR="00E7598C" w:rsidRDefault="00E7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vyznamenání</w:t>
            </w:r>
          </w:p>
        </w:tc>
        <w:tc>
          <w:tcPr>
            <w:tcW w:w="850" w:type="pct"/>
          </w:tcPr>
          <w:p w:rsidR="00E7598C" w:rsidRDefault="00E7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prospělo</w:t>
            </w:r>
          </w:p>
        </w:tc>
        <w:tc>
          <w:tcPr>
            <w:tcW w:w="851" w:type="pct"/>
          </w:tcPr>
          <w:p w:rsidR="00E7598C" w:rsidRDefault="00E7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neprospělo</w:t>
            </w:r>
          </w:p>
        </w:tc>
        <w:tc>
          <w:tcPr>
            <w:tcW w:w="783" w:type="pct"/>
          </w:tcPr>
          <w:p w:rsidR="00E7598C" w:rsidRDefault="00E84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omluvené hodiny</w:t>
            </w:r>
          </w:p>
        </w:tc>
      </w:tr>
      <w:tr w:rsidR="00E7598C" w:rsidTr="00E7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7598C" w:rsidRDefault="00E84C92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1. ročník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  <w:tc>
          <w:tcPr>
            <w:tcW w:w="850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51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7598C" w:rsidRDefault="00E7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7598C" w:rsidTr="00E7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7598C" w:rsidRDefault="00E84C92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2. ročník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850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851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7598C" w:rsidRDefault="00E75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7598C" w:rsidTr="00E7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7598C" w:rsidRPr="00E84C92" w:rsidRDefault="00E84C92" w:rsidP="00E84C9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3. ročník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  <w:tc>
          <w:tcPr>
            <w:tcW w:w="849" w:type="pct"/>
          </w:tcPr>
          <w:p w:rsidR="00E7598C" w:rsidRDefault="0030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850" w:type="pct"/>
          </w:tcPr>
          <w:p w:rsidR="00E7598C" w:rsidRDefault="00300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851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7598C" w:rsidRDefault="00E7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7598C" w:rsidTr="00E7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7598C" w:rsidRDefault="00E84C92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4. ročník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850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851" w:type="pct"/>
          </w:tcPr>
          <w:p w:rsidR="00E7598C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7598C" w:rsidRDefault="00E75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7598C" w:rsidTr="00E7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7598C" w:rsidRDefault="00E84C92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5. ročník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849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850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851" w:type="pct"/>
          </w:tcPr>
          <w:p w:rsidR="00E7598C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7598C" w:rsidRDefault="00E7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E7598C" w:rsidRPr="00E84C92" w:rsidRDefault="00E7598C" w:rsidP="00E7598C">
      <w:pPr>
        <w:rPr>
          <w:b/>
        </w:rPr>
      </w:pPr>
    </w:p>
    <w:p w:rsidR="00E7598C" w:rsidRPr="00E7598C" w:rsidRDefault="00E84C92" w:rsidP="00E84C92">
      <w:pPr>
        <w:pStyle w:val="Nadpis2"/>
      </w:pPr>
      <w:r w:rsidRPr="00E84C92">
        <w:t>3.3 Údaje o výsledcích chování žáků na konci školního roku</w:t>
      </w:r>
      <w:r>
        <w:t xml:space="preserve"> </w:t>
      </w:r>
    </w:p>
    <w:p w:rsidR="00367430" w:rsidRDefault="00E84C92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7430">
        <w:rPr>
          <w:rFonts w:ascii="Times New Roman" w:hAnsi="Times New Roman" w:cs="Times New Roman"/>
          <w:sz w:val="24"/>
          <w:szCs w:val="24"/>
        </w:rPr>
        <w:t> hodnocení chování nebylo nutné přistoupit k vážnějším opatřením.</w:t>
      </w:r>
    </w:p>
    <w:tbl>
      <w:tblPr>
        <w:tblStyle w:val="Stednseznam2zvraznn1"/>
        <w:tblW w:w="5000" w:type="pct"/>
        <w:tblLook w:val="04A0" w:firstRow="1" w:lastRow="0" w:firstColumn="1" w:lastColumn="0" w:noHBand="0" w:noVBand="1"/>
      </w:tblPr>
      <w:tblGrid>
        <w:gridCol w:w="1480"/>
        <w:gridCol w:w="1537"/>
        <w:gridCol w:w="1537"/>
        <w:gridCol w:w="1539"/>
        <w:gridCol w:w="1541"/>
        <w:gridCol w:w="1418"/>
      </w:tblGrid>
      <w:tr w:rsidR="00E84C92" w:rsidTr="001C1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:rsidR="00E84C92" w:rsidRDefault="00E84C92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třída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DŘŠ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velmi dobré</w:t>
            </w:r>
          </w:p>
        </w:tc>
        <w:tc>
          <w:tcPr>
            <w:tcW w:w="850" w:type="pct"/>
          </w:tcPr>
          <w:p w:rsidR="00E84C92" w:rsidRDefault="00E84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uspokojivé</w:t>
            </w:r>
          </w:p>
        </w:tc>
        <w:tc>
          <w:tcPr>
            <w:tcW w:w="851" w:type="pct"/>
          </w:tcPr>
          <w:p w:rsidR="00E84C92" w:rsidRDefault="00E84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neuspokojivé</w:t>
            </w:r>
          </w:p>
        </w:tc>
        <w:tc>
          <w:tcPr>
            <w:tcW w:w="783" w:type="pct"/>
          </w:tcPr>
          <w:p w:rsidR="00E84C92" w:rsidRDefault="00E84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neomluvené hodiny</w:t>
            </w:r>
          </w:p>
        </w:tc>
      </w:tr>
      <w:tr w:rsidR="00E84C92" w:rsidTr="001C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84C92" w:rsidRDefault="00E84C92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1. ročník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  <w:tc>
          <w:tcPr>
            <w:tcW w:w="850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51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</w:tr>
      <w:tr w:rsidR="00E84C92" w:rsidTr="001C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84C92" w:rsidRDefault="00E84C92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2. ročník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850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51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</w:tr>
      <w:tr w:rsidR="00E84C92" w:rsidTr="001C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84C92" w:rsidRDefault="00E84C92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 ročník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  <w:tc>
          <w:tcPr>
            <w:tcW w:w="850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51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</w:tr>
      <w:tr w:rsidR="00E84C92" w:rsidTr="001C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84C92" w:rsidRPr="00E84C92" w:rsidRDefault="00E84C92" w:rsidP="00E84C9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4. ročník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850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51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84C92" w:rsidRDefault="00E84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</w:tr>
      <w:tr w:rsidR="00E84C92" w:rsidTr="001C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E84C92" w:rsidRPr="00B212F0" w:rsidRDefault="00300861" w:rsidP="00B212F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5. </w:t>
            </w:r>
            <w:r w:rsidR="00B212F0">
              <w:rPr>
                <w:rFonts w:asciiTheme="minorHAnsi" w:eastAsiaTheme="minorEastAsia" w:hAnsiTheme="minorHAnsi" w:cstheme="minorBidi"/>
              </w:rPr>
              <w:t>ročník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49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850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851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783" w:type="pct"/>
          </w:tcPr>
          <w:p w:rsidR="00E84C92" w:rsidRDefault="00E84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</w:tr>
    </w:tbl>
    <w:p w:rsidR="00E84C92" w:rsidRDefault="00E84C92" w:rsidP="00367430">
      <w:pPr>
        <w:rPr>
          <w:rFonts w:ascii="Times New Roman" w:hAnsi="Times New Roman" w:cs="Times New Roman"/>
          <w:sz w:val="24"/>
          <w:szCs w:val="24"/>
        </w:rPr>
      </w:pPr>
    </w:p>
    <w:p w:rsidR="003B3AF4" w:rsidRDefault="003B3AF4" w:rsidP="00367430">
      <w:pPr>
        <w:rPr>
          <w:rFonts w:ascii="Times New Roman" w:hAnsi="Times New Roman" w:cs="Times New Roman"/>
          <w:sz w:val="24"/>
          <w:szCs w:val="24"/>
        </w:rPr>
      </w:pPr>
    </w:p>
    <w:p w:rsidR="00D174C1" w:rsidRPr="00F3130C" w:rsidRDefault="00E779B5" w:rsidP="00D174C1">
      <w:pPr>
        <w:pStyle w:val="Nadpis1"/>
        <w:rPr>
          <w:b/>
          <w:sz w:val="32"/>
          <w:szCs w:val="32"/>
        </w:rPr>
      </w:pPr>
      <w:r w:rsidRPr="00F3130C">
        <w:rPr>
          <w:b/>
          <w:sz w:val="32"/>
          <w:szCs w:val="32"/>
        </w:rPr>
        <w:lastRenderedPageBreak/>
        <w:t>7. údaje o prevenci sociálně patologických jevů, rizikového chování a zajištění podpory dětí a žáků se speciálními vzdělávacíími potřebami, nadaných, mimořádně nadaných a s nárokem na poskytování jazykové přípravy</w:t>
      </w:r>
    </w:p>
    <w:p w:rsidR="0098334D" w:rsidRDefault="00D174C1" w:rsidP="00D174C1">
      <w:pPr>
        <w:rPr>
          <w:rFonts w:ascii="Times New Roman" w:hAnsi="Times New Roman" w:cs="Times New Roman"/>
          <w:sz w:val="24"/>
          <w:szCs w:val="24"/>
        </w:rPr>
      </w:pPr>
      <w:r w:rsidRPr="00D174C1">
        <w:rPr>
          <w:rFonts w:ascii="Times New Roman" w:hAnsi="Times New Roman" w:cs="Times New Roman"/>
          <w:sz w:val="24"/>
          <w:szCs w:val="24"/>
        </w:rPr>
        <w:t>Témata prevence jsou prioritně začleněna do osnov a učebních plánů, kde klíčovými oblastmi jsou zdravý životní styl</w:t>
      </w:r>
      <w:r w:rsidR="0098334D">
        <w:rPr>
          <w:rFonts w:ascii="Times New Roman" w:hAnsi="Times New Roman" w:cs="Times New Roman"/>
          <w:sz w:val="24"/>
          <w:szCs w:val="24"/>
        </w:rPr>
        <w:t xml:space="preserve"> (Výchova ke zdraví – osobní a duševní hygiena, výživa, pohybové aktivity), oblast společenskovědní (formy komunikace a sociální dovednosti)</w:t>
      </w:r>
      <w:r w:rsidR="009375B3">
        <w:rPr>
          <w:rFonts w:ascii="Times New Roman" w:hAnsi="Times New Roman" w:cs="Times New Roman"/>
          <w:sz w:val="24"/>
          <w:szCs w:val="24"/>
        </w:rPr>
        <w:t>, oblast přírodov</w:t>
      </w:r>
      <w:r w:rsidR="00ED5885">
        <w:rPr>
          <w:rFonts w:ascii="Times New Roman" w:hAnsi="Times New Roman" w:cs="Times New Roman"/>
          <w:sz w:val="24"/>
          <w:szCs w:val="24"/>
        </w:rPr>
        <w:t>ědná, rodinná a sociálně právní, klademe důraz na prevenci úrazů.</w:t>
      </w:r>
    </w:p>
    <w:p w:rsidR="00ED5885" w:rsidRDefault="00ED5885" w:rsidP="00D1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Vytváříme našim žákům </w:t>
      </w:r>
      <w:proofErr w:type="spellStart"/>
      <w:r>
        <w:rPr>
          <w:rFonts w:ascii="Times New Roman" w:hAnsi="Times New Roman" w:cs="Times New Roman"/>
          <w:sz w:val="24"/>
          <w:szCs w:val="24"/>
        </w:rPr>
        <w:t>bezstresové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pohodové prostředí. Vztahy mezi žáky a učiteli, mezi učiteli, mezi učiteli a rodiči a mezi žáky samotnými jsou na velmi dobré úrovni.</w:t>
      </w:r>
    </w:p>
    <w:p w:rsidR="0098334D" w:rsidRPr="00D174C1" w:rsidRDefault="0098334D" w:rsidP="00D1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jsou pravidelně informováni o dění ve škole na třídních schůzkách, podle potřeby během celého roku.</w:t>
      </w:r>
    </w:p>
    <w:p w:rsidR="0098334D" w:rsidRDefault="0098334D" w:rsidP="0098334D">
      <w:pPr>
        <w:pStyle w:val="Nadpis2"/>
      </w:pPr>
      <w:r>
        <w:t>7.1 Akce zaměřené na prevenci rizikového chování</w:t>
      </w:r>
    </w:p>
    <w:p w:rsidR="0098334D" w:rsidRDefault="0098334D" w:rsidP="0098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měsících XII. 24 až III. 25 celá škola absolvovala plavecký výcvik v Poličce,</w:t>
      </w:r>
      <w:r w:rsidR="009375B3">
        <w:rPr>
          <w:rFonts w:ascii="Times New Roman" w:hAnsi="Times New Roman" w:cs="Times New Roman"/>
          <w:sz w:val="24"/>
          <w:szCs w:val="24"/>
        </w:rPr>
        <w:t xml:space="preserve"> v prosinci bruslení na poličském stadionu,</w:t>
      </w:r>
      <w:r>
        <w:rPr>
          <w:rFonts w:ascii="Times New Roman" w:hAnsi="Times New Roman" w:cs="Times New Roman"/>
          <w:sz w:val="24"/>
          <w:szCs w:val="24"/>
        </w:rPr>
        <w:t xml:space="preserve"> v červnu jsme jako každoročně pořádali olympiádu</w:t>
      </w:r>
      <w:r w:rsidR="009375B3">
        <w:rPr>
          <w:rFonts w:ascii="Times New Roman" w:hAnsi="Times New Roman" w:cs="Times New Roman"/>
          <w:sz w:val="24"/>
          <w:szCs w:val="24"/>
        </w:rPr>
        <w:t xml:space="preserve"> </w:t>
      </w:r>
      <w:r w:rsidR="009375B3">
        <w:rPr>
          <w:rFonts w:ascii="Times New Roman" w:hAnsi="Times New Roman" w:cs="Times New Roman"/>
          <w:sz w:val="24"/>
          <w:szCs w:val="24"/>
        </w:rPr>
        <w:br/>
        <w:t>a turistický pochod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5B3">
        <w:rPr>
          <w:rFonts w:ascii="Times New Roman" w:hAnsi="Times New Roman" w:cs="Times New Roman"/>
          <w:sz w:val="24"/>
          <w:szCs w:val="24"/>
        </w:rPr>
        <w:t xml:space="preserve"> Dále škola organizovala tradiční akce jako návštěva muzea, knihovny, dopravního hřiště, školní výlet. Proběhly</w:t>
      </w:r>
      <w:r w:rsidR="00ED5885">
        <w:rPr>
          <w:rFonts w:ascii="Times New Roman" w:hAnsi="Times New Roman" w:cs="Times New Roman"/>
          <w:sz w:val="24"/>
          <w:szCs w:val="24"/>
        </w:rPr>
        <w:t xml:space="preserve"> ekologické programy,</w:t>
      </w:r>
      <w:r w:rsidR="009375B3">
        <w:rPr>
          <w:rFonts w:ascii="Times New Roman" w:hAnsi="Times New Roman" w:cs="Times New Roman"/>
          <w:sz w:val="24"/>
          <w:szCs w:val="24"/>
        </w:rPr>
        <w:t xml:space="preserve"> besedy o zdravé výživě</w:t>
      </w:r>
      <w:r w:rsidR="00ED5885">
        <w:rPr>
          <w:rFonts w:ascii="Times New Roman" w:hAnsi="Times New Roman" w:cs="Times New Roman"/>
          <w:sz w:val="24"/>
          <w:szCs w:val="24"/>
        </w:rPr>
        <w:t xml:space="preserve">, o bezpečnosti a </w:t>
      </w:r>
      <w:r w:rsidR="004848A9">
        <w:rPr>
          <w:rFonts w:ascii="Times New Roman" w:hAnsi="Times New Roman" w:cs="Times New Roman"/>
          <w:sz w:val="24"/>
          <w:szCs w:val="24"/>
        </w:rPr>
        <w:t>dopravní výchově.</w:t>
      </w:r>
    </w:p>
    <w:p w:rsidR="00D174C1" w:rsidRDefault="00ED5885" w:rsidP="00ED5885">
      <w:pPr>
        <w:pStyle w:val="Nadpis2"/>
      </w:pPr>
      <w:r>
        <w:t>7.2 Zajištění podpory žáků se speciálními vzdělávacími potřebami, nadaných a mimořádně nadaných</w:t>
      </w:r>
    </w:p>
    <w:p w:rsidR="00366326" w:rsidRPr="00065253" w:rsidRDefault="00ED5885" w:rsidP="003663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speciálními vzdělávacími potřebami (SVP) jsou vzděláváni v souladu s doporučením školského poradenské</w:t>
      </w:r>
      <w:r w:rsidR="00366326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zařízení. </w:t>
      </w:r>
      <w:r w:rsidR="00366326" w:rsidRPr="00065253">
        <w:rPr>
          <w:rFonts w:ascii="Times New Roman" w:hAnsi="Times New Roman"/>
          <w:sz w:val="24"/>
          <w:szCs w:val="24"/>
        </w:rPr>
        <w:t>Při klasifikaci přihlížíme ke stupni a druhu specifické poruchy. Po dohodě se zákonnými zástupci žáka je možné přistoupit ke slovnímu hodnocení žáka na vysvědčení</w:t>
      </w:r>
      <w:r w:rsidR="00366326">
        <w:rPr>
          <w:rFonts w:ascii="Times New Roman" w:hAnsi="Times New Roman"/>
          <w:sz w:val="24"/>
          <w:szCs w:val="24"/>
        </w:rPr>
        <w:t>.</w:t>
      </w:r>
    </w:p>
    <w:p w:rsidR="00366326" w:rsidRPr="00065253" w:rsidRDefault="00366326" w:rsidP="00366326">
      <w:pPr>
        <w:rPr>
          <w:rFonts w:ascii="Times New Roman" w:hAnsi="Times New Roman"/>
          <w:sz w:val="24"/>
          <w:szCs w:val="24"/>
        </w:rPr>
      </w:pPr>
      <w:r w:rsidRPr="00065253">
        <w:rPr>
          <w:rFonts w:ascii="Times New Roman" w:hAnsi="Times New Roman"/>
          <w:sz w:val="24"/>
          <w:szCs w:val="24"/>
        </w:rPr>
        <w:t>Pro žáky mimořádně nadané a žáky se zvýšeným zájmem o vzdělávání vytváříme ve škole tyto podmínky:</w:t>
      </w:r>
      <w:r>
        <w:rPr>
          <w:rFonts w:ascii="Times New Roman" w:hAnsi="Times New Roman"/>
          <w:sz w:val="24"/>
          <w:szCs w:val="24"/>
        </w:rPr>
        <w:br/>
      </w:r>
      <w:r w:rsidRPr="00065253">
        <w:rPr>
          <w:rFonts w:ascii="Times New Roman" w:hAnsi="Times New Roman"/>
          <w:sz w:val="24"/>
          <w:szCs w:val="24"/>
        </w:rPr>
        <w:t>Zadáváme individuální a samostatné úkoly, podporujeme vlastní pracovní tempo.</w:t>
      </w:r>
      <w:r>
        <w:rPr>
          <w:rFonts w:ascii="Times New Roman" w:hAnsi="Times New Roman"/>
          <w:sz w:val="24"/>
          <w:szCs w:val="24"/>
        </w:rPr>
        <w:br/>
      </w:r>
      <w:r w:rsidRPr="00065253">
        <w:rPr>
          <w:rFonts w:ascii="Times New Roman" w:hAnsi="Times New Roman"/>
          <w:sz w:val="24"/>
          <w:szCs w:val="24"/>
        </w:rPr>
        <w:t>Pro tyto žáky je zapotřebí zvýšené motivace k rozšiřování základního učiva do hloubky především v těch vyučovacích předmětech, které reprezentují nadání dítěte.</w:t>
      </w:r>
      <w:r>
        <w:rPr>
          <w:rFonts w:ascii="Times New Roman" w:hAnsi="Times New Roman"/>
          <w:sz w:val="24"/>
          <w:szCs w:val="24"/>
        </w:rPr>
        <w:br/>
      </w:r>
      <w:r w:rsidRPr="00065253">
        <w:rPr>
          <w:rFonts w:ascii="Times New Roman" w:hAnsi="Times New Roman"/>
          <w:sz w:val="24"/>
          <w:szCs w:val="24"/>
        </w:rPr>
        <w:t>Umožňujeme jim pracovat se staršími žáky.</w:t>
      </w:r>
      <w:r>
        <w:rPr>
          <w:rFonts w:ascii="Times New Roman" w:hAnsi="Times New Roman"/>
          <w:sz w:val="24"/>
          <w:szCs w:val="24"/>
        </w:rPr>
        <w:br/>
      </w:r>
      <w:r w:rsidRPr="00065253">
        <w:rPr>
          <w:rFonts w:ascii="Times New Roman" w:hAnsi="Times New Roman"/>
          <w:sz w:val="24"/>
          <w:szCs w:val="24"/>
        </w:rPr>
        <w:t>Nabízíme možnost</w:t>
      </w:r>
      <w:r>
        <w:rPr>
          <w:rFonts w:ascii="Times New Roman" w:hAnsi="Times New Roman"/>
          <w:sz w:val="24"/>
          <w:szCs w:val="24"/>
        </w:rPr>
        <w:t xml:space="preserve"> uplatnění mimo školu, </w:t>
      </w:r>
      <w:r w:rsidR="003B1B89">
        <w:rPr>
          <w:rFonts w:ascii="Times New Roman" w:hAnsi="Times New Roman"/>
          <w:sz w:val="24"/>
          <w:szCs w:val="24"/>
        </w:rPr>
        <w:t xml:space="preserve">sportovní, </w:t>
      </w:r>
      <w:r>
        <w:rPr>
          <w:rFonts w:ascii="Times New Roman" w:hAnsi="Times New Roman"/>
          <w:sz w:val="24"/>
          <w:szCs w:val="24"/>
        </w:rPr>
        <w:t xml:space="preserve">výtvarné, hudební, matematické </w:t>
      </w:r>
      <w:r w:rsidR="003B1B8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přírodovědné soutěže. Žákovské práce</w:t>
      </w:r>
      <w:r w:rsidR="003B1B89">
        <w:rPr>
          <w:rFonts w:ascii="Times New Roman" w:hAnsi="Times New Roman"/>
          <w:sz w:val="24"/>
          <w:szCs w:val="24"/>
        </w:rPr>
        <w:t xml:space="preserve"> a ocenění žáků</w:t>
      </w:r>
      <w:r>
        <w:rPr>
          <w:rFonts w:ascii="Times New Roman" w:hAnsi="Times New Roman"/>
          <w:sz w:val="24"/>
          <w:szCs w:val="24"/>
        </w:rPr>
        <w:t xml:space="preserve"> jsou součástí výzdoby školy. </w:t>
      </w:r>
    </w:p>
    <w:p w:rsidR="00C85ABE" w:rsidRDefault="00C85ABE" w:rsidP="00D174C1"/>
    <w:p w:rsidR="003B1B89" w:rsidRDefault="003B1B89">
      <w:pPr>
        <w:spacing w:after="160" w:line="259" w:lineRule="auto"/>
        <w:rPr>
          <w:caps/>
          <w:color w:val="833C0B" w:themeColor="accent2" w:themeShade="80"/>
          <w:spacing w:val="20"/>
          <w:sz w:val="28"/>
          <w:szCs w:val="28"/>
        </w:rPr>
      </w:pPr>
      <w:r>
        <w:br w:type="page"/>
      </w:r>
    </w:p>
    <w:p w:rsidR="00367430" w:rsidRPr="00F3130C" w:rsidRDefault="004E34CC" w:rsidP="00367430">
      <w:pPr>
        <w:pStyle w:val="Nadpis1"/>
        <w:rPr>
          <w:b/>
          <w:sz w:val="32"/>
          <w:szCs w:val="32"/>
        </w:rPr>
      </w:pPr>
      <w:r w:rsidRPr="00F3130C">
        <w:rPr>
          <w:b/>
          <w:sz w:val="32"/>
          <w:szCs w:val="32"/>
        </w:rPr>
        <w:lastRenderedPageBreak/>
        <w:t>8</w:t>
      </w:r>
      <w:r w:rsidR="00367430" w:rsidRPr="00F3130C">
        <w:rPr>
          <w:b/>
          <w:sz w:val="32"/>
          <w:szCs w:val="32"/>
        </w:rPr>
        <w:t xml:space="preserve">. </w:t>
      </w:r>
      <w:r w:rsidR="001A368D" w:rsidRPr="00F3130C">
        <w:rPr>
          <w:b/>
          <w:sz w:val="32"/>
          <w:szCs w:val="32"/>
        </w:rPr>
        <w:t xml:space="preserve">údaje o </w:t>
      </w:r>
      <w:r w:rsidR="00367430" w:rsidRPr="00F3130C">
        <w:rPr>
          <w:b/>
          <w:sz w:val="32"/>
          <w:szCs w:val="32"/>
        </w:rPr>
        <w:t>Další</w:t>
      </w:r>
      <w:r w:rsidR="001A368D" w:rsidRPr="00F3130C">
        <w:rPr>
          <w:b/>
          <w:sz w:val="32"/>
          <w:szCs w:val="32"/>
        </w:rPr>
        <w:t>m</w:t>
      </w:r>
      <w:r w:rsidR="00367430" w:rsidRPr="00F3130C">
        <w:rPr>
          <w:b/>
          <w:sz w:val="32"/>
          <w:szCs w:val="32"/>
        </w:rPr>
        <w:t xml:space="preserve"> Vzdělávání pedagogických pracovníků</w:t>
      </w:r>
    </w:p>
    <w:p w:rsidR="00367430" w:rsidRDefault="001C15DA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má zpracovaný plán dalšího vzdělávání na každý školní rok. </w:t>
      </w:r>
      <w:r w:rsidR="00367430">
        <w:rPr>
          <w:rFonts w:ascii="Times New Roman" w:hAnsi="Times New Roman" w:cs="Times New Roman"/>
          <w:sz w:val="24"/>
          <w:szCs w:val="24"/>
        </w:rPr>
        <w:t xml:space="preserve">Plán akcí byl sestavován </w:t>
      </w:r>
      <w:r>
        <w:rPr>
          <w:rFonts w:ascii="Times New Roman" w:hAnsi="Times New Roman" w:cs="Times New Roman"/>
          <w:sz w:val="24"/>
          <w:szCs w:val="24"/>
        </w:rPr>
        <w:br/>
      </w:r>
      <w:r w:rsidR="00367430">
        <w:rPr>
          <w:rFonts w:ascii="Times New Roman" w:hAnsi="Times New Roman" w:cs="Times New Roman"/>
          <w:sz w:val="24"/>
          <w:szCs w:val="24"/>
        </w:rPr>
        <w:t>a v průběhu školního roku aktualizován v závislosti na nabídce vzdělávacích akcí předkládané institucemi.</w:t>
      </w:r>
      <w:r>
        <w:rPr>
          <w:rFonts w:ascii="Times New Roman" w:hAnsi="Times New Roman" w:cs="Times New Roman"/>
          <w:sz w:val="24"/>
          <w:szCs w:val="24"/>
        </w:rPr>
        <w:t xml:space="preserve"> Vzdělávací akce pro pedagogické pracovníky nám nabízí mnoho institucí, využíváme zejména blízké vzd</w:t>
      </w:r>
      <w:r w:rsidR="00812709">
        <w:rPr>
          <w:rFonts w:ascii="Times New Roman" w:hAnsi="Times New Roman" w:cs="Times New Roman"/>
          <w:sz w:val="24"/>
          <w:szCs w:val="24"/>
        </w:rPr>
        <w:t xml:space="preserve">ělávací centrum CCV Pardubice, </w:t>
      </w:r>
      <w:r>
        <w:rPr>
          <w:rFonts w:ascii="Times New Roman" w:hAnsi="Times New Roman" w:cs="Times New Roman"/>
          <w:sz w:val="24"/>
          <w:szCs w:val="24"/>
        </w:rPr>
        <w:t>NPI pracoviště Pardubického kraje</w:t>
      </w:r>
      <w:r w:rsidR="00812709">
        <w:rPr>
          <w:rFonts w:ascii="Times New Roman" w:hAnsi="Times New Roman" w:cs="Times New Roman"/>
          <w:sz w:val="24"/>
          <w:szCs w:val="24"/>
        </w:rPr>
        <w:t>, PPP a speciálně – pedagogické centrum Ústí nad Orlicí</w:t>
      </w:r>
      <w:r>
        <w:rPr>
          <w:rFonts w:ascii="Times New Roman" w:hAnsi="Times New Roman" w:cs="Times New Roman"/>
          <w:sz w:val="24"/>
          <w:szCs w:val="24"/>
        </w:rPr>
        <w:t xml:space="preserve"> i nabídku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webinářů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např. Tvořivá škola, Taktik. Ředitelka školy se pravidelně účastní školení v oblasti vedení školy (legislativa, právní předpisy, management,…),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infoservisů</w:t>
      </w:r>
      <w:proofErr w:type="spellEnd"/>
      <w:r w:rsidR="007E7E57">
        <w:rPr>
          <w:rFonts w:ascii="Times New Roman" w:hAnsi="Times New Roman" w:cs="Times New Roman"/>
          <w:sz w:val="24"/>
          <w:szCs w:val="24"/>
        </w:rPr>
        <w:t xml:space="preserve"> Střední</w:t>
      </w:r>
      <w:r w:rsidR="00812709">
        <w:rPr>
          <w:rFonts w:ascii="Times New Roman" w:hAnsi="Times New Roman" w:cs="Times New Roman"/>
          <w:sz w:val="24"/>
          <w:szCs w:val="24"/>
        </w:rPr>
        <w:t>ho</w:t>
      </w:r>
      <w:r w:rsidR="007E7E57">
        <w:rPr>
          <w:rFonts w:ascii="Times New Roman" w:hAnsi="Times New Roman" w:cs="Times New Roman"/>
          <w:sz w:val="24"/>
          <w:szCs w:val="24"/>
        </w:rPr>
        <w:t xml:space="preserve"> článk</w:t>
      </w:r>
      <w:r w:rsidR="00812709">
        <w:rPr>
          <w:rFonts w:ascii="Times New Roman" w:hAnsi="Times New Roman" w:cs="Times New Roman"/>
          <w:sz w:val="24"/>
          <w:szCs w:val="24"/>
        </w:rPr>
        <w:t>u</w:t>
      </w:r>
      <w:r w:rsidR="007E7E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didaktických seminářů</w:t>
      </w:r>
      <w:r w:rsidR="007E7E5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709">
        <w:rPr>
          <w:rFonts w:ascii="Times New Roman" w:hAnsi="Times New Roman" w:cs="Times New Roman"/>
          <w:sz w:val="24"/>
          <w:szCs w:val="24"/>
        </w:rPr>
        <w:t xml:space="preserve">školení Minimálního preventivního programu. </w:t>
      </w:r>
      <w:r w:rsidR="007E7E57">
        <w:rPr>
          <w:rFonts w:ascii="Times New Roman" w:hAnsi="Times New Roman" w:cs="Times New Roman"/>
          <w:sz w:val="24"/>
          <w:szCs w:val="24"/>
        </w:rPr>
        <w:t>Pravidelného školení v oblasti školního stravování a hygieny se zúčastňuje</w:t>
      </w:r>
      <w:r w:rsidR="00812709">
        <w:rPr>
          <w:rFonts w:ascii="Times New Roman" w:hAnsi="Times New Roman" w:cs="Times New Roman"/>
          <w:sz w:val="24"/>
          <w:szCs w:val="24"/>
        </w:rPr>
        <w:t xml:space="preserve"> také</w:t>
      </w:r>
      <w:r w:rsidR="007E7E57">
        <w:rPr>
          <w:rFonts w:ascii="Times New Roman" w:hAnsi="Times New Roman" w:cs="Times New Roman"/>
          <w:sz w:val="24"/>
          <w:szCs w:val="24"/>
        </w:rPr>
        <w:t xml:space="preserve"> paní kuchařka z</w:t>
      </w:r>
      <w:r w:rsidR="00812709">
        <w:rPr>
          <w:rFonts w:ascii="Times New Roman" w:hAnsi="Times New Roman" w:cs="Times New Roman"/>
          <w:sz w:val="24"/>
          <w:szCs w:val="24"/>
        </w:rPr>
        <w:t> </w:t>
      </w:r>
      <w:r w:rsidR="007E7E57">
        <w:rPr>
          <w:rFonts w:ascii="Times New Roman" w:hAnsi="Times New Roman" w:cs="Times New Roman"/>
          <w:sz w:val="24"/>
          <w:szCs w:val="24"/>
        </w:rPr>
        <w:t>výdejny</w:t>
      </w:r>
      <w:r w:rsidR="00812709">
        <w:rPr>
          <w:rFonts w:ascii="Times New Roman" w:hAnsi="Times New Roman" w:cs="Times New Roman"/>
          <w:sz w:val="24"/>
          <w:szCs w:val="24"/>
        </w:rPr>
        <w:t>.</w:t>
      </w:r>
      <w:r w:rsidR="001A368D">
        <w:rPr>
          <w:rFonts w:ascii="Times New Roman" w:hAnsi="Times New Roman" w:cs="Times New Roman"/>
          <w:sz w:val="24"/>
          <w:szCs w:val="24"/>
        </w:rPr>
        <w:t xml:space="preserve"> Všichni zaměstnanci školy prošli kurzem první pomoci. Jednou za dva roky jsou pedagogičtí i nepedagogičtí pracovníci proškoleni odborně způsobilou osobou v oblasti BOZP a PO.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3260"/>
      </w:tblGrid>
      <w:tr w:rsidR="00367430" w:rsidTr="003674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Oblast – název vzdělávací akce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Vzdělávací instituce </w:t>
            </w:r>
          </w:p>
        </w:tc>
      </w:tr>
      <w:tr w:rsidR="00367430" w:rsidTr="0036743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67430" w:rsidRDefault="0036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Vzdělávací akce</w:t>
            </w:r>
          </w:p>
        </w:tc>
      </w:tr>
      <w:tr w:rsidR="00367430" w:rsidTr="003674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příjmení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Vzdělávací akce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Vzdělávací instituce </w:t>
            </w:r>
          </w:p>
        </w:tc>
      </w:tr>
      <w:tr w:rsidR="00367430" w:rsidTr="00C85ABE">
        <w:trPr>
          <w:trHeight w:val="10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učitelky v MŠ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0" w:rsidRPr="000F2690" w:rsidRDefault="000F2690" w:rsidP="000F2690">
            <w:pPr>
              <w:pStyle w:val="Normlnwe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2690">
              <w:rPr>
                <w:rFonts w:ascii="Times New Roman" w:hAnsi="Times New Roman"/>
                <w:sz w:val="24"/>
                <w:szCs w:val="24"/>
              </w:rPr>
              <w:t>Kurz první pomoci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Canva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30" w:rsidRDefault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PMeduca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CCV Pardubice</w:t>
            </w:r>
          </w:p>
          <w:p w:rsidR="000F2690" w:rsidRPr="000F2690" w:rsidRDefault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30" w:rsidTr="003674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učitelky v ZŠ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30" w:rsidRDefault="000F2690">
            <w:pPr>
              <w:pStyle w:val="Normlnwe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Kurz první pomoci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Didaktické hry s</w:t>
            </w:r>
            <w:r w:rsidR="001C15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násobilkou</w:t>
            </w:r>
            <w:r w:rsidR="001C15DA">
              <w:rPr>
                <w:rFonts w:ascii="Times New Roman" w:hAnsi="Times New Roman"/>
                <w:sz w:val="24"/>
                <w:szCs w:val="24"/>
              </w:rPr>
              <w:br/>
              <w:t>Představení učebnic</w:t>
            </w:r>
          </w:p>
          <w:p w:rsidR="001C15DA" w:rsidRPr="000F2690" w:rsidRDefault="001C15DA">
            <w:pPr>
              <w:pStyle w:val="Normlnwe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30" w:rsidRDefault="000F2690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PMeduca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Tvořivá škola</w:t>
            </w:r>
            <w:r w:rsidR="001C15DA">
              <w:rPr>
                <w:rFonts w:ascii="Times New Roman" w:hAnsi="Times New Roman" w:cs="Times New Roman"/>
                <w:sz w:val="24"/>
                <w:szCs w:val="24"/>
              </w:rPr>
              <w:br/>
              <w:t>Taktik</w:t>
            </w:r>
          </w:p>
        </w:tc>
      </w:tr>
      <w:tr w:rsidR="00367430" w:rsidTr="003674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ZŠ a MŠ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BE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Pravidelné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infoservisy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90">
              <w:rPr>
                <w:rFonts w:ascii="Times New Roman" w:hAnsi="Times New Roman" w:cs="Times New Roman"/>
                <w:sz w:val="24"/>
                <w:szCs w:val="24"/>
              </w:rPr>
              <w:br/>
              <w:t>Kurz první pomoci</w:t>
            </w:r>
          </w:p>
          <w:p w:rsidR="000F2690" w:rsidRDefault="00C8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Rozpočet školy, novely právních předpisů,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eDoklady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právní vědomí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řeitele</w:t>
            </w:r>
            <w:proofErr w:type="spellEnd"/>
          </w:p>
          <w:p w:rsidR="00C85ABE" w:rsidRDefault="00C85ABE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Minimální preventivní program</w:t>
            </w:r>
          </w:p>
          <w:p w:rsidR="00281DA7" w:rsidRDefault="00C85ABE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Bezpečnost ve školách, školení k základním prvkům BOZP</w:t>
            </w:r>
          </w:p>
          <w:p w:rsidR="00281DA7" w:rsidRDefault="00281DA7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Změny RVP</w:t>
            </w:r>
          </w:p>
          <w:p w:rsidR="00281DA7" w:rsidRDefault="00281DA7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nástroje v hodinách matematiky, rozšiřujeme číselný obor</w:t>
            </w:r>
          </w:p>
          <w:p w:rsidR="00281DA7" w:rsidRDefault="00281DA7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Stížnosti – jak je řešit a jak jim předcházet</w:t>
            </w:r>
          </w:p>
          <w:p w:rsidR="00281DA7" w:rsidRDefault="00281DA7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Generativní AI </w:t>
            </w:r>
          </w:p>
          <w:p w:rsidR="001A368D" w:rsidRDefault="001A368D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7" w:rsidRDefault="00281DA7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QR kódy ve výuce, digitalizace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stupni hravou formou</w:t>
            </w:r>
          </w:p>
          <w:p w:rsidR="00367430" w:rsidRDefault="00367430" w:rsidP="00B0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Střední článek</w:t>
            </w:r>
            <w:r w:rsidR="000F2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F2690">
              <w:rPr>
                <w:rFonts w:ascii="Times New Roman" w:hAnsi="Times New Roman" w:cs="Times New Roman"/>
                <w:sz w:val="24"/>
                <w:szCs w:val="24"/>
              </w:rPr>
              <w:t>PMeduca</w:t>
            </w:r>
            <w:proofErr w:type="spellEnd"/>
          </w:p>
          <w:p w:rsidR="00C85ABE" w:rsidRDefault="00C85ABE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Pavel Zeman, CCV Pardubice, Střední článek</w:t>
            </w:r>
          </w:p>
          <w:p w:rsidR="00C85ABE" w:rsidRDefault="00C85ABE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PPP </w:t>
            </w:r>
          </w:p>
          <w:p w:rsidR="00C85ABE" w:rsidRDefault="00C85ABE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Střední článek, </w:t>
            </w:r>
            <w:r w:rsidR="00281DA7">
              <w:rPr>
                <w:rFonts w:ascii="Times New Roman" w:hAnsi="Times New Roman" w:cs="Times New Roman"/>
                <w:sz w:val="24"/>
                <w:szCs w:val="24"/>
              </w:rPr>
              <w:t>KÚ Pardubického kraje</w:t>
            </w:r>
          </w:p>
          <w:p w:rsidR="00281DA7" w:rsidRDefault="00281DA7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Tvořivá škola</w:t>
            </w:r>
          </w:p>
          <w:p w:rsidR="00281DA7" w:rsidRDefault="00281DA7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CCV Pardubice, Tvořivá škola</w:t>
            </w:r>
          </w:p>
          <w:p w:rsidR="00281DA7" w:rsidRDefault="00281DA7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1A368D" w:rsidRDefault="001A368D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článek</w:t>
            </w:r>
            <w:r w:rsidR="00281D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81DA7" w:rsidRDefault="00281DA7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pedagogický institut</w:t>
            </w:r>
            <w:r w:rsidR="001A368D">
              <w:rPr>
                <w:rFonts w:ascii="Times New Roman" w:hAnsi="Times New Roman" w:cs="Times New Roman"/>
                <w:sz w:val="24"/>
                <w:szCs w:val="24"/>
              </w:rPr>
              <w:t xml:space="preserve"> Pardubického kraje</w:t>
            </w:r>
          </w:p>
          <w:p w:rsidR="00281DA7" w:rsidRDefault="001A368D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1DA7">
              <w:rPr>
                <w:rFonts w:ascii="Times New Roman" w:hAnsi="Times New Roman" w:cs="Times New Roman"/>
                <w:sz w:val="24"/>
                <w:szCs w:val="24"/>
              </w:rPr>
              <w:t>CCV Pardubice</w:t>
            </w:r>
          </w:p>
        </w:tc>
      </w:tr>
      <w:tr w:rsidR="00AE3FC2" w:rsidTr="003674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2" w:rsidRDefault="00A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Nepedagogický pracovník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2" w:rsidRDefault="00A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Kurz první pomoci</w:t>
            </w:r>
          </w:p>
          <w:p w:rsidR="00AE3FC2" w:rsidRDefault="00AE3FC2" w:rsidP="00AE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Hygienické minimum a novinky ve školním stravování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2" w:rsidRDefault="00AE3FC2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PMeduca</w:t>
            </w:r>
            <w:proofErr w:type="spellEnd"/>
          </w:p>
          <w:p w:rsidR="00AE3FC2" w:rsidRDefault="00AE3FC2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Krajská hygienická stanice Pardubického kraje</w:t>
            </w:r>
          </w:p>
        </w:tc>
      </w:tr>
      <w:tr w:rsidR="00AE3FC2" w:rsidTr="003674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2" w:rsidRDefault="00A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2" w:rsidRDefault="00AE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2" w:rsidRDefault="00AE3FC2" w:rsidP="000F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430" w:rsidRDefault="00367430" w:rsidP="00367430">
      <w:pPr>
        <w:rPr>
          <w:rFonts w:ascii="Times New Roman" w:hAnsi="Times New Roman" w:cs="Times New Roman"/>
          <w:bCs/>
          <w:sz w:val="24"/>
          <w:szCs w:val="24"/>
        </w:rPr>
      </w:pPr>
    </w:p>
    <w:p w:rsidR="00367430" w:rsidRPr="00F3130C" w:rsidRDefault="00367430" w:rsidP="00367430">
      <w:pPr>
        <w:pStyle w:val="Nadpis1"/>
        <w:rPr>
          <w:b/>
          <w:sz w:val="32"/>
          <w:szCs w:val="32"/>
        </w:rPr>
      </w:pPr>
      <w:r w:rsidRPr="00F3130C">
        <w:rPr>
          <w:b/>
          <w:sz w:val="32"/>
          <w:szCs w:val="32"/>
        </w:rPr>
        <w:t>9. Údaje o aktivitách a prezentaci školy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</w:p>
    <w:p w:rsidR="00367430" w:rsidRDefault="00367430" w:rsidP="00367430">
      <w:pPr>
        <w:pStyle w:val="Nadpis2"/>
      </w:pPr>
      <w:r>
        <w:t>9.1 KULTURNĚ VZDĚLÁVACÍ AKCE</w:t>
      </w:r>
    </w:p>
    <w:p w:rsidR="00367430" w:rsidRDefault="00367430" w:rsidP="00367430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oblast – akce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67430" w:rsidRDefault="003674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BOZP a PO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 xml:space="preserve">Cvičný požární poplach 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Projekt „Dětství bez úrazu“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Projekt „Bezpečná cesta do školy“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Dopravní hřiště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Dopravní výchova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spacing w:after="0"/>
            </w:pPr>
            <w:r>
              <w:t>Kurz první pomoci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67430" w:rsidRDefault="003674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Výchova ke zdraví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Mléko do škol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Ovoce do škol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Zdravá pětka – beseda o zdravé výživě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67430" w:rsidRDefault="003674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>Environmentální výchova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Ekologický týden ve škole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 w:rsidP="006A133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Ekologický program „</w:t>
            </w:r>
            <w:r w:rsidR="006A133B">
              <w:rPr>
                <w:sz w:val="24"/>
                <w:szCs w:val="24"/>
              </w:rPr>
              <w:t>Tonda obal“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 w:line="240" w:lineRule="auto"/>
            </w:pPr>
            <w:r>
              <w:t>Den stromů v divadelním klubu v Poličce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 w:rsidP="006A133B">
            <w:pPr>
              <w:spacing w:after="0" w:line="240" w:lineRule="auto"/>
            </w:pPr>
            <w:r>
              <w:t>V muzeu návštěva výstavy „</w:t>
            </w:r>
            <w:r w:rsidR="006A133B">
              <w:t>Říše hmyzu“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 w:line="240" w:lineRule="auto"/>
            </w:pPr>
            <w:r>
              <w:t>Přírodovědné semináře v poličské knihovně</w:t>
            </w:r>
          </w:p>
        </w:tc>
      </w:tr>
      <w:tr w:rsidR="006A133B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33B" w:rsidRDefault="006A133B" w:rsidP="006A133B">
            <w:pPr>
              <w:spacing w:after="0" w:line="240" w:lineRule="auto"/>
            </w:pPr>
            <w:r>
              <w:t>U příležitosti Dne Země úklid obce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67430" w:rsidRDefault="003674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Výchovně vzdělávací akce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muzea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divadla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knihovny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Divadlo </w:t>
            </w:r>
            <w:proofErr w:type="spellStart"/>
            <w:r>
              <w:rPr>
                <w:sz w:val="24"/>
                <w:szCs w:val="24"/>
              </w:rPr>
              <w:t>Jójo</w:t>
            </w:r>
            <w:proofErr w:type="spellEnd"/>
          </w:p>
        </w:tc>
      </w:tr>
      <w:tr w:rsidR="006A133B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33B" w:rsidRDefault="006A133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Sférické kino o vesmíru</w:t>
            </w:r>
          </w:p>
        </w:tc>
      </w:tr>
      <w:tr w:rsidR="006A133B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33B" w:rsidRDefault="006A133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Přednáška „Evropské omalovánky“ – o zemích EU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 w:rsidP="00876F8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Návštěva </w:t>
            </w:r>
            <w:r w:rsidR="00876F84">
              <w:rPr>
                <w:sz w:val="24"/>
                <w:szCs w:val="24"/>
              </w:rPr>
              <w:t>hvězdárny</w:t>
            </w:r>
            <w:r>
              <w:rPr>
                <w:sz w:val="24"/>
                <w:szCs w:val="24"/>
              </w:rPr>
              <w:t xml:space="preserve"> v Hradci Králové</w:t>
            </w:r>
          </w:p>
        </w:tc>
      </w:tr>
      <w:tr w:rsidR="00367430" w:rsidTr="003674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430" w:rsidRDefault="0036743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367430" w:rsidRDefault="00367430" w:rsidP="00367430">
      <w:pPr>
        <w:pStyle w:val="Nadpis2"/>
        <w:numPr>
          <w:ilvl w:val="1"/>
          <w:numId w:val="2"/>
        </w:numPr>
      </w:pPr>
      <w:r>
        <w:t>PROJEKTY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 Podaná ruka-Dětství bez úrazů</w:t>
      </w:r>
      <w:r>
        <w:rPr>
          <w:rFonts w:ascii="Times New Roman" w:hAnsi="Times New Roman" w:cs="Times New Roman"/>
          <w:sz w:val="24"/>
          <w:szCs w:val="24"/>
        </w:rPr>
        <w:t xml:space="preserve">, jehož cílem je prevence dětských úrazů. 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Bezpečná cesta do školy</w:t>
      </w:r>
      <w:r>
        <w:rPr>
          <w:rFonts w:ascii="Times New Roman" w:hAnsi="Times New Roman" w:cs="Times New Roman"/>
          <w:sz w:val="24"/>
          <w:szCs w:val="24"/>
        </w:rPr>
        <w:t>: zaměřen na BOZP žáků ve škole i mimo ni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Ovoce do škol, </w:t>
      </w:r>
      <w:r>
        <w:rPr>
          <w:rFonts w:ascii="Times New Roman" w:hAnsi="Times New Roman" w:cs="Times New Roman"/>
          <w:sz w:val="24"/>
          <w:szCs w:val="24"/>
        </w:rPr>
        <w:t>v rámci projektu Ovoce do škol ochutnávka pro děti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Mléko do škol</w:t>
      </w:r>
      <w:r>
        <w:rPr>
          <w:rFonts w:ascii="Times New Roman" w:hAnsi="Times New Roman" w:cs="Times New Roman"/>
          <w:sz w:val="24"/>
          <w:szCs w:val="24"/>
        </w:rPr>
        <w:t>, v rámci projektu Mléko do školy ochutnávka pro děti</w:t>
      </w:r>
    </w:p>
    <w:p w:rsidR="00367430" w:rsidRDefault="00367430" w:rsidP="00367430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t>9.3 SPORTOVNÍ AKCE</w:t>
      </w:r>
      <w: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bruslení na zimním stadionu v Poličce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Plavecký výcvik v poličském bazénu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Olympiáda ve škole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Poličská poznávací stezka – turistický pochod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367430" w:rsidRDefault="00367430" w:rsidP="00367430">
      <w:pPr>
        <w:pStyle w:val="Nadpis2"/>
        <w:rPr>
          <w:rFonts w:ascii="Times New Roman" w:hAnsi="Times New Roman" w:cs="Times New Roman"/>
          <w:b w:val="0"/>
          <w:color w:val="auto"/>
        </w:rPr>
      </w:pPr>
      <w:r>
        <w:t xml:space="preserve">9.4 VÝTVARNÉ </w:t>
      </w:r>
      <w:r w:rsidR="006A133B">
        <w:t xml:space="preserve">A HUDEBNÍ </w:t>
      </w:r>
      <w:r>
        <w:t>AKCE</w:t>
      </w:r>
      <w:r>
        <w:br/>
      </w:r>
      <w:r>
        <w:rPr>
          <w:rFonts w:ascii="Times New Roman" w:hAnsi="Times New Roman" w:cs="Times New Roman"/>
          <w:b w:val="0"/>
          <w:color w:val="auto"/>
        </w:rPr>
        <w:t>Keramická dílna</w:t>
      </w:r>
    </w:p>
    <w:p w:rsidR="00367430" w:rsidRDefault="00367430" w:rsidP="0036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Výtvarná dílna </w:t>
      </w:r>
      <w:r w:rsidR="006A133B">
        <w:rPr>
          <w:rFonts w:ascii="Times New Roman" w:hAnsi="Times New Roman" w:cs="Times New Roman"/>
        </w:rPr>
        <w:br/>
        <w:t>Rytmická show pro rozvoj motorických a sluchových dovedností</w:t>
      </w:r>
    </w:p>
    <w:p w:rsidR="006A133B" w:rsidRDefault="006A133B" w:rsidP="00367430">
      <w:pPr>
        <w:rPr>
          <w:rFonts w:ascii="Times New Roman" w:hAnsi="Times New Roman" w:cs="Times New Roman"/>
        </w:rPr>
      </w:pPr>
    </w:p>
    <w:p w:rsidR="00367430" w:rsidRDefault="00367430" w:rsidP="00367430">
      <w:pPr>
        <w:pStyle w:val="Nadpis2"/>
      </w:pPr>
      <w:r>
        <w:t>9.5 SOUTĚŽE</w:t>
      </w:r>
    </w:p>
    <w:p w:rsidR="00367430" w:rsidRDefault="00367430" w:rsidP="00367430">
      <w:pPr>
        <w:pStyle w:val="Nadpis2"/>
      </w:pPr>
      <w:r>
        <w:t>9.5.1 Matematické</w:t>
      </w:r>
    </w:p>
    <w:p w:rsidR="00367430" w:rsidRPr="00366326" w:rsidRDefault="00367430" w:rsidP="00367430">
      <w:pPr>
        <w:rPr>
          <w:rFonts w:ascii="Times New Roman" w:hAnsi="Times New Roman" w:cs="Times New Roman"/>
          <w:sz w:val="24"/>
          <w:szCs w:val="24"/>
        </w:rPr>
      </w:pPr>
      <w:r w:rsidRPr="00366326">
        <w:rPr>
          <w:rFonts w:ascii="Times New Roman" w:hAnsi="Times New Roman" w:cs="Times New Roman"/>
          <w:sz w:val="24"/>
          <w:szCs w:val="24"/>
        </w:rPr>
        <w:t>Logická olympiáda  - z naší školy se přihlásil</w:t>
      </w:r>
      <w:r w:rsidR="006A133B" w:rsidRPr="00366326">
        <w:rPr>
          <w:rFonts w:ascii="Times New Roman" w:hAnsi="Times New Roman" w:cs="Times New Roman"/>
          <w:sz w:val="24"/>
          <w:szCs w:val="24"/>
        </w:rPr>
        <w:t>y</w:t>
      </w:r>
      <w:r w:rsidRPr="00366326">
        <w:rPr>
          <w:rFonts w:ascii="Times New Roman" w:hAnsi="Times New Roman" w:cs="Times New Roman"/>
          <w:sz w:val="24"/>
          <w:szCs w:val="24"/>
        </w:rPr>
        <w:t xml:space="preserve"> </w:t>
      </w:r>
      <w:r w:rsidR="006A133B" w:rsidRPr="00366326">
        <w:rPr>
          <w:rFonts w:ascii="Times New Roman" w:hAnsi="Times New Roman" w:cs="Times New Roman"/>
          <w:sz w:val="24"/>
          <w:szCs w:val="24"/>
        </w:rPr>
        <w:t>4</w:t>
      </w:r>
      <w:r w:rsidRPr="00366326">
        <w:rPr>
          <w:rFonts w:ascii="Times New Roman" w:hAnsi="Times New Roman" w:cs="Times New Roman"/>
          <w:sz w:val="24"/>
          <w:szCs w:val="24"/>
        </w:rPr>
        <w:t xml:space="preserve"> dětí</w:t>
      </w:r>
    </w:p>
    <w:p w:rsidR="00367430" w:rsidRPr="00366326" w:rsidRDefault="006A133B" w:rsidP="00367430">
      <w:pPr>
        <w:rPr>
          <w:rFonts w:ascii="Times New Roman" w:hAnsi="Times New Roman" w:cs="Times New Roman"/>
          <w:sz w:val="24"/>
          <w:szCs w:val="24"/>
        </w:rPr>
      </w:pPr>
      <w:r w:rsidRPr="00366326">
        <w:rPr>
          <w:rFonts w:ascii="Times New Roman" w:hAnsi="Times New Roman" w:cs="Times New Roman"/>
          <w:sz w:val="24"/>
          <w:szCs w:val="24"/>
        </w:rPr>
        <w:t>Bobřík informatiky, žákyni 4. ročníku se podařilo ulovit bobříka s maximálním počtem bodů.</w:t>
      </w:r>
    </w:p>
    <w:p w:rsidR="00367430" w:rsidRPr="00366326" w:rsidRDefault="00367430" w:rsidP="00367430">
      <w:pPr>
        <w:rPr>
          <w:rFonts w:ascii="Times New Roman" w:hAnsi="Times New Roman" w:cs="Times New Roman"/>
          <w:sz w:val="24"/>
          <w:szCs w:val="24"/>
        </w:rPr>
      </w:pPr>
      <w:r w:rsidRPr="00366326">
        <w:rPr>
          <w:rFonts w:ascii="Times New Roman" w:hAnsi="Times New Roman" w:cs="Times New Roman"/>
          <w:sz w:val="24"/>
          <w:szCs w:val="24"/>
        </w:rPr>
        <w:t>Korespondenční soutěž Matýsek – jedna žákyně získala čestné uznání pro výjimečnou řešitelku</w:t>
      </w:r>
    </w:p>
    <w:p w:rsidR="00367430" w:rsidRPr="00366326" w:rsidRDefault="00367430" w:rsidP="00367430">
      <w:pPr>
        <w:rPr>
          <w:rFonts w:ascii="Times New Roman" w:hAnsi="Times New Roman" w:cs="Times New Roman"/>
          <w:sz w:val="24"/>
          <w:szCs w:val="24"/>
        </w:rPr>
      </w:pPr>
      <w:r w:rsidRPr="00366326">
        <w:rPr>
          <w:rFonts w:ascii="Times New Roman" w:hAnsi="Times New Roman" w:cs="Times New Roman"/>
          <w:sz w:val="24"/>
          <w:szCs w:val="24"/>
        </w:rPr>
        <w:t xml:space="preserve">Klokánek a Cvrček </w:t>
      </w:r>
    </w:p>
    <w:p w:rsidR="0097385E" w:rsidRPr="0097385E" w:rsidRDefault="00367430" w:rsidP="0097385E">
      <w:pPr>
        <w:pStyle w:val="Nadpis2"/>
      </w:pPr>
      <w:r>
        <w:lastRenderedPageBreak/>
        <w:t>9.5.</w:t>
      </w:r>
      <w:r w:rsidR="00AA3852">
        <w:t>2</w:t>
      </w:r>
      <w:r>
        <w:t xml:space="preserve"> Výtvarné</w:t>
      </w:r>
      <w:r>
        <w:br/>
      </w:r>
      <w:r w:rsidR="009738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Výtvarná soutěž Polsko-můj soused, pořádaná u příležitosti polského předsednictví v Radě EU 2025. Naše žákyně 5. ročníku získala speciální cenu, která jí byla slavnostně předána </w:t>
      </w:r>
      <w:r w:rsidR="0097385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16. 4. 2025 na Krajském úřadě Královéhradeckého kraje za účast hejtmana královéhradeckého kraje a zástupců Velvyslanectví Polska v České republice. Výtvarnou soutěž pořádalo </w:t>
      </w:r>
      <w:proofErr w:type="spellStart"/>
      <w:r w:rsidR="0097385E">
        <w:rPr>
          <w:rFonts w:ascii="Times New Roman" w:hAnsi="Times New Roman" w:cs="Times New Roman"/>
          <w:b w:val="0"/>
          <w:color w:val="auto"/>
          <w:sz w:val="24"/>
          <w:szCs w:val="24"/>
        </w:rPr>
        <w:t>Eurocentrum</w:t>
      </w:r>
      <w:proofErr w:type="spellEnd"/>
      <w:r w:rsidR="009738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Pardubice.</w:t>
      </w:r>
    </w:p>
    <w:p w:rsidR="00367430" w:rsidRDefault="00367430" w:rsidP="00367430">
      <w:pPr>
        <w:pStyle w:val="Nadpis2"/>
      </w:pPr>
      <w:r>
        <w:t>9.5.</w:t>
      </w:r>
      <w:r w:rsidR="00AA3852">
        <w:t>3</w:t>
      </w:r>
      <w:r>
        <w:t xml:space="preserve"> Přírodovědné</w:t>
      </w:r>
    </w:p>
    <w:p w:rsidR="00367430" w:rsidRDefault="0097385E" w:rsidP="00367430">
      <w:r>
        <w:t>Dvě</w:t>
      </w:r>
      <w:r w:rsidR="00367430">
        <w:t xml:space="preserve"> žákyně se zúčastnili přírodovědné soutěže v poznávání rostlin a obsadily první a druhá místa.</w:t>
      </w:r>
    </w:p>
    <w:p w:rsidR="00367430" w:rsidRDefault="00367430" w:rsidP="00367430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t>9.6 AKCE VE SPOLUPRÁCI S OBCÍ</w:t>
      </w:r>
      <w: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Vítání občánků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Jarmark, rozsvícení stromečku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matek</w:t>
      </w:r>
      <w:r>
        <w:rPr>
          <w:rFonts w:ascii="Times New Roman" w:hAnsi="Times New Roman" w:cs="Times New Roman"/>
          <w:sz w:val="24"/>
          <w:szCs w:val="24"/>
        </w:rPr>
        <w:br/>
        <w:t>Dětský den svazku obcí mikroregionu Litomyšlsko-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soutěžní setkání žáků okolních obcí</w:t>
      </w:r>
    </w:p>
    <w:p w:rsidR="00367430" w:rsidRDefault="00367430" w:rsidP="00367430">
      <w:pPr>
        <w:pStyle w:val="Nadpis2"/>
      </w:pPr>
      <w:r>
        <w:t>9.7 SROVNÁVACÍ TESTY</w:t>
      </w:r>
    </w:p>
    <w:p w:rsidR="00367430" w:rsidRDefault="00367430" w:rsidP="00367430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Naše škola se tradičně zúčastňuje srovnávacího testování společnosti SCIO. Ve školním roce 202</w:t>
      </w:r>
      <w:r w:rsidR="006A133B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/202</w:t>
      </w:r>
      <w:r w:rsidR="006A133B">
        <w:rPr>
          <w:rFonts w:ascii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se testování čtenářské a matematické gramotnosti zúčastnili žáci 5. ročníku.</w:t>
      </w:r>
    </w:p>
    <w:p w:rsidR="004E34CC" w:rsidRPr="00F3130C" w:rsidRDefault="004E34CC" w:rsidP="004E34CC">
      <w:pPr>
        <w:pStyle w:val="Nadpis1"/>
        <w:rPr>
          <w:b/>
          <w:sz w:val="32"/>
          <w:szCs w:val="32"/>
        </w:rPr>
      </w:pPr>
      <w:r w:rsidRPr="00F3130C">
        <w:rPr>
          <w:b/>
          <w:sz w:val="32"/>
          <w:szCs w:val="32"/>
        </w:rPr>
        <w:t>10. Údaje o výsledcích inspekční činnosti ČŠI</w:t>
      </w:r>
    </w:p>
    <w:p w:rsidR="004E34CC" w:rsidRDefault="004E34CC" w:rsidP="004E34CC">
      <w:pPr>
        <w:spacing w:after="160" w:line="259" w:lineRule="auto"/>
      </w:pPr>
      <w:r>
        <w:rPr>
          <w:rFonts w:ascii="Times New Roman" w:hAnsi="Times New Roman" w:cs="Times New Roman"/>
          <w:bCs/>
          <w:sz w:val="24"/>
          <w:szCs w:val="24"/>
        </w:rPr>
        <w:t>Ve školním roce 2024-2025 neproběhla ve škole kontrola prostřednictvím České školní inspekce</w:t>
      </w:r>
      <w:r>
        <w:t>.</w:t>
      </w:r>
    </w:p>
    <w:p w:rsidR="004E34CC" w:rsidRDefault="004E34CC" w:rsidP="004E34CC">
      <w:pPr>
        <w:spacing w:after="160" w:line="259" w:lineRule="auto"/>
      </w:pPr>
    </w:p>
    <w:p w:rsidR="00367430" w:rsidRDefault="00367430" w:rsidP="00367430"/>
    <w:p w:rsidR="00367430" w:rsidRPr="00F3130C" w:rsidRDefault="00367430" w:rsidP="00367430">
      <w:pPr>
        <w:pStyle w:val="Nadpis1"/>
        <w:rPr>
          <w:b/>
          <w:sz w:val="32"/>
          <w:szCs w:val="32"/>
        </w:rPr>
      </w:pPr>
      <w:r w:rsidRPr="00F3130C">
        <w:rPr>
          <w:b/>
          <w:sz w:val="32"/>
          <w:szCs w:val="32"/>
        </w:rPr>
        <w:t>1</w:t>
      </w:r>
      <w:r w:rsidR="004E34CC" w:rsidRPr="00F3130C">
        <w:rPr>
          <w:b/>
          <w:sz w:val="32"/>
          <w:szCs w:val="32"/>
        </w:rPr>
        <w:t>1</w:t>
      </w:r>
      <w:r w:rsidRPr="00F3130C">
        <w:rPr>
          <w:b/>
          <w:sz w:val="32"/>
          <w:szCs w:val="32"/>
        </w:rPr>
        <w:t>. Základní údaje o hospodaření školy</w:t>
      </w:r>
    </w:p>
    <w:p w:rsidR="00367430" w:rsidRDefault="00367430" w:rsidP="003674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522"/>
      </w:tblGrid>
      <w:tr w:rsidR="00367430" w:rsidTr="0036743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r>
              <w:t>Neinvestiční dotace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 w:rsidP="002E7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E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630 018</w:t>
            </w:r>
          </w:p>
        </w:tc>
      </w:tr>
      <w:tr w:rsidR="00367430" w:rsidTr="0036743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pStyle w:val="Zhlav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toho: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30" w:rsidRDefault="00367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430" w:rsidTr="0036743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pStyle w:val="Zhlav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platy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 w:rsidP="002E73B1">
            <w:pPr>
              <w:pStyle w:val="Zhlav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3B1">
              <w:rPr>
                <w:rFonts w:ascii="Times New Roman" w:hAnsi="Times New Roman" w:cs="Times New Roman"/>
                <w:sz w:val="24"/>
                <w:szCs w:val="24"/>
              </w:rPr>
              <w:t> 273 872</w:t>
            </w:r>
          </w:p>
        </w:tc>
      </w:tr>
      <w:tr w:rsidR="00367430" w:rsidTr="0036743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OON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2E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127 400</w:t>
            </w:r>
          </w:p>
        </w:tc>
      </w:tr>
      <w:tr w:rsidR="00367430" w:rsidTr="0036743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ostatní (pojistné + FKSP+ONIV)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2E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1 228 746</w:t>
            </w:r>
          </w:p>
        </w:tc>
      </w:tr>
      <w:tr w:rsidR="00367430" w:rsidTr="0036743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další dotace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2E73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6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00 000</w:t>
            </w:r>
          </w:p>
        </w:tc>
      </w:tr>
      <w:tr w:rsidR="00367430" w:rsidTr="00367430">
        <w:trPr>
          <w:trHeight w:val="31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36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toho dotace od zřizovatele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30" w:rsidRDefault="002E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430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</w:tbl>
    <w:p w:rsidR="0098584F" w:rsidRDefault="0098584F" w:rsidP="0098584F">
      <w:r>
        <w:br/>
      </w:r>
    </w:p>
    <w:p w:rsidR="00367430" w:rsidRPr="0098584F" w:rsidRDefault="00367430" w:rsidP="00985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84F">
        <w:rPr>
          <w:rFonts w:ascii="Times New Roman" w:hAnsi="Times New Roman" w:cs="Times New Roman"/>
          <w:sz w:val="24"/>
          <w:szCs w:val="24"/>
        </w:rPr>
        <w:lastRenderedPageBreak/>
        <w:t>Závěr</w:t>
      </w:r>
    </w:p>
    <w:p w:rsidR="00367430" w:rsidRDefault="00367430" w:rsidP="00367430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„Výroční zpráva o činnosti školy byla schválena pedagogickou radou ZŠ </w:t>
      </w:r>
    </w:p>
    <w:p w:rsidR="00367430" w:rsidRDefault="00367430" w:rsidP="00367430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2</w:t>
      </w:r>
      <w:r w:rsidR="00F668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906154">
        <w:rPr>
          <w:rFonts w:ascii="Times New Roman" w:hAnsi="Times New Roman" w:cs="Times New Roman"/>
          <w:sz w:val="24"/>
          <w:szCs w:val="24"/>
        </w:rPr>
        <w:t>5</w:t>
      </w:r>
    </w:p>
    <w:p w:rsidR="00367430" w:rsidRDefault="00367430" w:rsidP="00367430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Schváleno radou školy dne: </w:t>
      </w:r>
      <w:r w:rsidR="0090615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906154">
        <w:rPr>
          <w:rFonts w:ascii="Times New Roman" w:hAnsi="Times New Roman" w:cs="Times New Roman"/>
          <w:sz w:val="24"/>
          <w:szCs w:val="24"/>
        </w:rPr>
        <w:t>5</w:t>
      </w:r>
    </w:p>
    <w:p w:rsidR="00367430" w:rsidRDefault="00367430" w:rsidP="00367430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Mgr. L. Kopecká, ředitelka školy</w:t>
      </w:r>
    </w:p>
    <w:p w:rsidR="00367430" w:rsidRDefault="00367430" w:rsidP="0036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Širokém Dole </w:t>
      </w:r>
      <w:r w:rsidR="00F6680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F6680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8584F">
        <w:rPr>
          <w:rFonts w:ascii="Times New Roman" w:hAnsi="Times New Roman" w:cs="Times New Roman"/>
          <w:sz w:val="24"/>
          <w:szCs w:val="24"/>
        </w:rPr>
        <w:t>…</w:t>
      </w:r>
      <w:r w:rsidR="004E34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367430" w:rsidRDefault="00367430" w:rsidP="0036743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Mgr. Lenka Kopecká</w:t>
      </w:r>
      <w:r w:rsidR="004E34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ředitelka školy                                                    </w:t>
      </w:r>
    </w:p>
    <w:p w:rsidR="00367430" w:rsidRDefault="00367430" w:rsidP="00367430"/>
    <w:p w:rsidR="009F232D" w:rsidRDefault="009F232D"/>
    <w:sectPr w:rsidR="009F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32C"/>
    <w:multiLevelType w:val="hybridMultilevel"/>
    <w:tmpl w:val="BAC0D9A2"/>
    <w:lvl w:ilvl="0" w:tplc="DB3C14B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920A79"/>
    <w:multiLevelType w:val="hybridMultilevel"/>
    <w:tmpl w:val="3F422F2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5B9F"/>
    <w:multiLevelType w:val="multilevel"/>
    <w:tmpl w:val="72D4B83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3FF6AE9"/>
    <w:multiLevelType w:val="multilevel"/>
    <w:tmpl w:val="6E7859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30"/>
    <w:rsid w:val="00030693"/>
    <w:rsid w:val="000F2690"/>
    <w:rsid w:val="00124121"/>
    <w:rsid w:val="00133CB7"/>
    <w:rsid w:val="00171343"/>
    <w:rsid w:val="001A368D"/>
    <w:rsid w:val="001C15DA"/>
    <w:rsid w:val="00252E6B"/>
    <w:rsid w:val="00281DA7"/>
    <w:rsid w:val="002E73B1"/>
    <w:rsid w:val="00300861"/>
    <w:rsid w:val="00307EEA"/>
    <w:rsid w:val="00366326"/>
    <w:rsid w:val="00367430"/>
    <w:rsid w:val="003B1B89"/>
    <w:rsid w:val="003B3AF4"/>
    <w:rsid w:val="003B66B0"/>
    <w:rsid w:val="003E6A85"/>
    <w:rsid w:val="004656C7"/>
    <w:rsid w:val="004848A9"/>
    <w:rsid w:val="004E34CC"/>
    <w:rsid w:val="00640E4C"/>
    <w:rsid w:val="006A133B"/>
    <w:rsid w:val="0073735C"/>
    <w:rsid w:val="007E7E57"/>
    <w:rsid w:val="00812709"/>
    <w:rsid w:val="00876F84"/>
    <w:rsid w:val="00906154"/>
    <w:rsid w:val="009375B3"/>
    <w:rsid w:val="0097385E"/>
    <w:rsid w:val="0098334D"/>
    <w:rsid w:val="0098584F"/>
    <w:rsid w:val="009F232D"/>
    <w:rsid w:val="00A64B9F"/>
    <w:rsid w:val="00AA3852"/>
    <w:rsid w:val="00AE3FC2"/>
    <w:rsid w:val="00B07638"/>
    <w:rsid w:val="00B212F0"/>
    <w:rsid w:val="00B36193"/>
    <w:rsid w:val="00B453D5"/>
    <w:rsid w:val="00BB412A"/>
    <w:rsid w:val="00C85ABE"/>
    <w:rsid w:val="00CB7B43"/>
    <w:rsid w:val="00D1071B"/>
    <w:rsid w:val="00D174C1"/>
    <w:rsid w:val="00DB4D93"/>
    <w:rsid w:val="00E7598C"/>
    <w:rsid w:val="00E779B5"/>
    <w:rsid w:val="00E84C92"/>
    <w:rsid w:val="00ED5885"/>
    <w:rsid w:val="00F3130C"/>
    <w:rsid w:val="00F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6E7C"/>
  <w15:chartTrackingRefBased/>
  <w15:docId w15:val="{5327FC73-664F-416F-984A-3374EE09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430"/>
    <w:pPr>
      <w:spacing w:after="200" w:line="252" w:lineRule="auto"/>
    </w:pPr>
    <w:rPr>
      <w:rFonts w:asciiTheme="majorHAnsi" w:eastAsiaTheme="majorEastAsia" w:hAnsiTheme="majorHAnsi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367430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430"/>
    <w:pPr>
      <w:keepNext/>
      <w:keepLines/>
      <w:spacing w:before="200" w:after="0"/>
      <w:outlineLvl w:val="1"/>
    </w:pPr>
    <w:rPr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430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674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367430"/>
    <w:rPr>
      <w:b/>
      <w:bCs/>
      <w:color w:val="C45911" w:themeColor="accent2" w:themeShade="BF"/>
      <w:spacing w:val="5"/>
    </w:rPr>
  </w:style>
  <w:style w:type="paragraph" w:styleId="Normlnweb">
    <w:name w:val="Normal (Web)"/>
    <w:basedOn w:val="Normln"/>
    <w:uiPriority w:val="99"/>
    <w:unhideWhenUsed/>
    <w:rsid w:val="00367430"/>
    <w:pPr>
      <w:spacing w:before="100" w:beforeAutospacing="1" w:after="100" w:afterAutospacing="1"/>
    </w:pPr>
    <w:rPr>
      <w:rFonts w:ascii="Arial Unicode MS" w:eastAsia="Times New Roman" w:hAnsi="Arial Unicode MS" w:cs="Times New Roman"/>
    </w:rPr>
  </w:style>
  <w:style w:type="paragraph" w:styleId="Zhlav">
    <w:name w:val="header"/>
    <w:basedOn w:val="Normln"/>
    <w:link w:val="ZhlavChar"/>
    <w:uiPriority w:val="99"/>
    <w:unhideWhenUsed/>
    <w:rsid w:val="003674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430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743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7430"/>
    <w:rPr>
      <w:rFonts w:asciiTheme="majorHAnsi" w:eastAsiaTheme="majorEastAsia" w:hAnsiTheme="majorHAnsi" w:cstheme="majorBidi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743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367430"/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7430"/>
    <w:pPr>
      <w:ind w:left="720"/>
      <w:contextualSpacing/>
    </w:pPr>
  </w:style>
  <w:style w:type="character" w:styleId="Odkazintenzivn">
    <w:name w:val="Intense Reference"/>
    <w:uiPriority w:val="32"/>
    <w:qFormat/>
    <w:rsid w:val="00367430"/>
    <w:rPr>
      <w:rFonts w:asciiTheme="minorHAnsi" w:eastAsiaTheme="minorEastAsia" w:hAnsiTheme="minorHAnsi" w:cstheme="minorBidi" w:hint="default"/>
      <w:b/>
      <w:bCs/>
      <w:i/>
      <w:iCs/>
      <w:color w:val="823B0B" w:themeColor="accent2" w:themeShade="7F"/>
    </w:rPr>
  </w:style>
  <w:style w:type="table" w:styleId="Mkatabulky">
    <w:name w:val="Table Grid"/>
    <w:basedOn w:val="Normlntabulka"/>
    <w:uiPriority w:val="59"/>
    <w:rsid w:val="00367430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semiHidden/>
    <w:unhideWhenUsed/>
    <w:rsid w:val="003674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nil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xmsonormal">
    <w:name w:val="x_msonormal"/>
    <w:basedOn w:val="Normln"/>
    <w:rsid w:val="009738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table" w:styleId="Stednseznam2zvraznn1">
    <w:name w:val="Medium List 2 Accent 1"/>
    <w:basedOn w:val="Normlntabulka"/>
    <w:uiPriority w:val="66"/>
    <w:rsid w:val="00E759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133CB7"/>
    <w:pPr>
      <w:spacing w:after="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255F-4C92-4B83-9A9D-52A5B1F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2203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Kopecká</dc:creator>
  <cp:keywords/>
  <dc:description/>
  <cp:lastModifiedBy>Lenka Kopecká</cp:lastModifiedBy>
  <cp:revision>61</cp:revision>
  <dcterms:created xsi:type="dcterms:W3CDTF">2025-06-12T09:24:00Z</dcterms:created>
  <dcterms:modified xsi:type="dcterms:W3CDTF">2025-08-27T10:39:00Z</dcterms:modified>
</cp:coreProperties>
</file>